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AAB2D" w14:textId="6FA10425" w:rsidR="0040029F" w:rsidRPr="00AA5F9B" w:rsidRDefault="0040029F" w:rsidP="0040029F">
      <w:pPr>
        <w:keepLines/>
        <w:tabs>
          <w:tab w:val="left" w:pos="567"/>
        </w:tabs>
        <w:snapToGrid w:val="0"/>
        <w:rPr>
          <w:rFonts w:ascii="Arial" w:hAnsi="Arial" w:cs="Arial"/>
          <w:b/>
          <w:sz w:val="24"/>
          <w:szCs w:val="24"/>
          <w:lang w:val="en-US"/>
        </w:rPr>
      </w:pPr>
      <w:r w:rsidRPr="000B5592">
        <w:rPr>
          <w:rFonts w:ascii="Arial" w:hAnsi="Arial" w:cs="Arial"/>
          <w:b/>
          <w:sz w:val="24"/>
          <w:szCs w:val="24"/>
        </w:rPr>
        <w:t>3GPP TSG RAN Meeting #9</w:t>
      </w:r>
      <w:r w:rsidR="005D5F80">
        <w:rPr>
          <w:rFonts w:ascii="Arial" w:hAnsi="Arial" w:cs="Arial"/>
          <w:b/>
          <w:sz w:val="24"/>
          <w:szCs w:val="24"/>
        </w:rPr>
        <w:t>7e</w:t>
      </w:r>
      <w:r w:rsidR="00F4080C">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Pr="000B5592">
        <w:rPr>
          <w:rFonts w:ascii="Arial" w:hAnsi="Arial" w:cs="Arial"/>
          <w:b/>
          <w:sz w:val="24"/>
          <w:szCs w:val="24"/>
        </w:rPr>
        <w:tab/>
        <w:t xml:space="preserve"> </w:t>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00D3138E" w:rsidRPr="00D3138E">
        <w:rPr>
          <w:rFonts w:ascii="Arial" w:hAnsi="Arial" w:cs="Arial"/>
          <w:b/>
          <w:sz w:val="24"/>
          <w:szCs w:val="24"/>
        </w:rPr>
        <w:t>RP-222426</w:t>
      </w:r>
    </w:p>
    <w:p w14:paraId="4A6BD610" w14:textId="57E09111" w:rsidR="004161A5" w:rsidRDefault="005D5F80" w:rsidP="004161A5">
      <w:pPr>
        <w:tabs>
          <w:tab w:val="left" w:pos="1985"/>
        </w:tabs>
        <w:spacing w:after="120"/>
        <w:jc w:val="both"/>
        <w:rPr>
          <w:rFonts w:ascii="Arial" w:hAnsi="Arial" w:cs="Arial"/>
          <w:b/>
          <w:sz w:val="24"/>
          <w:szCs w:val="24"/>
        </w:rPr>
      </w:pPr>
      <w:r>
        <w:rPr>
          <w:rFonts w:ascii="Arial" w:hAnsi="Arial" w:cs="Arial"/>
          <w:b/>
          <w:sz w:val="24"/>
          <w:szCs w:val="24"/>
        </w:rPr>
        <w:t>Electronic</w:t>
      </w:r>
      <w:r w:rsidR="004161A5" w:rsidRPr="004161A5">
        <w:rPr>
          <w:rFonts w:ascii="Arial" w:hAnsi="Arial" w:cs="Arial"/>
          <w:b/>
          <w:sz w:val="24"/>
          <w:szCs w:val="24"/>
        </w:rPr>
        <w:t xml:space="preserve">, </w:t>
      </w:r>
      <w:r>
        <w:rPr>
          <w:rFonts w:ascii="Arial" w:hAnsi="Arial" w:cs="Arial"/>
          <w:b/>
          <w:sz w:val="24"/>
          <w:szCs w:val="24"/>
        </w:rPr>
        <w:t>September</w:t>
      </w:r>
      <w:r w:rsidR="004161A5" w:rsidRPr="004161A5">
        <w:rPr>
          <w:rFonts w:ascii="Arial" w:hAnsi="Arial" w:cs="Arial"/>
          <w:b/>
          <w:sz w:val="24"/>
          <w:szCs w:val="24"/>
        </w:rPr>
        <w:t xml:space="preserve"> </w:t>
      </w:r>
      <w:r>
        <w:rPr>
          <w:rFonts w:ascii="Arial" w:hAnsi="Arial" w:cs="Arial"/>
          <w:b/>
          <w:sz w:val="24"/>
          <w:szCs w:val="24"/>
        </w:rPr>
        <w:t xml:space="preserve">12 </w:t>
      </w:r>
      <w:r w:rsidR="004161A5" w:rsidRPr="004161A5">
        <w:rPr>
          <w:rFonts w:ascii="Arial" w:hAnsi="Arial" w:cs="Arial"/>
          <w:b/>
          <w:sz w:val="24"/>
          <w:szCs w:val="24"/>
        </w:rPr>
        <w:t>-</w:t>
      </w:r>
      <w:r>
        <w:rPr>
          <w:rFonts w:ascii="Arial" w:hAnsi="Arial" w:cs="Arial"/>
          <w:b/>
          <w:sz w:val="24"/>
          <w:szCs w:val="24"/>
        </w:rPr>
        <w:t xml:space="preserve"> 16</w:t>
      </w:r>
      <w:r w:rsidR="004161A5" w:rsidRPr="004161A5">
        <w:rPr>
          <w:rFonts w:ascii="Arial" w:hAnsi="Arial" w:cs="Arial"/>
          <w:b/>
          <w:sz w:val="24"/>
          <w:szCs w:val="24"/>
        </w:rPr>
        <w:t>, 2022</w:t>
      </w:r>
    </w:p>
    <w:p w14:paraId="4D5E0F32" w14:textId="77777777" w:rsidR="004161A5" w:rsidRPr="004161A5" w:rsidRDefault="004161A5" w:rsidP="004161A5">
      <w:pPr>
        <w:tabs>
          <w:tab w:val="left" w:pos="1985"/>
        </w:tabs>
        <w:spacing w:after="120"/>
        <w:jc w:val="both"/>
        <w:rPr>
          <w:rFonts w:ascii="Arial" w:hAnsi="Arial" w:cs="Arial"/>
          <w:b/>
          <w:sz w:val="24"/>
          <w:szCs w:val="24"/>
        </w:rPr>
      </w:pPr>
    </w:p>
    <w:p w14:paraId="16FC7694" w14:textId="57EBC0BD" w:rsidR="00944BE5" w:rsidRPr="000B5592" w:rsidRDefault="00944BE5" w:rsidP="00944BE5">
      <w:pPr>
        <w:tabs>
          <w:tab w:val="left" w:pos="1985"/>
        </w:tabs>
        <w:spacing w:after="120"/>
        <w:jc w:val="both"/>
        <w:rPr>
          <w:rFonts w:ascii="Arial" w:hAnsi="Arial" w:cs="Arial"/>
          <w:b/>
          <w:sz w:val="24"/>
          <w:szCs w:val="24"/>
          <w:lang w:val="en-US"/>
        </w:rPr>
      </w:pPr>
      <w:r w:rsidRPr="000B5592">
        <w:rPr>
          <w:rFonts w:ascii="Arial" w:hAnsi="Arial" w:cs="Arial"/>
          <w:b/>
          <w:sz w:val="24"/>
          <w:szCs w:val="24"/>
        </w:rPr>
        <w:t>Agenda item:</w:t>
      </w:r>
      <w:bookmarkStart w:id="0" w:name="Source"/>
      <w:bookmarkEnd w:id="0"/>
      <w:r w:rsidRPr="000B5592">
        <w:rPr>
          <w:rFonts w:ascii="Arial" w:hAnsi="Arial" w:cs="Arial"/>
          <w:b/>
          <w:sz w:val="24"/>
          <w:szCs w:val="24"/>
        </w:rPr>
        <w:tab/>
      </w:r>
      <w:r w:rsidR="004A624A">
        <w:rPr>
          <w:rFonts w:ascii="Arial" w:hAnsi="Arial" w:cs="Arial"/>
          <w:b/>
          <w:sz w:val="24"/>
          <w:szCs w:val="24"/>
          <w:lang w:val="en-US"/>
        </w:rPr>
        <w:t>9.3.4.7</w:t>
      </w:r>
    </w:p>
    <w:p w14:paraId="0FFEF949" w14:textId="2BED8578" w:rsidR="00712CC1" w:rsidRPr="000B5592" w:rsidRDefault="00712CC1" w:rsidP="00712CC1">
      <w:pPr>
        <w:tabs>
          <w:tab w:val="left" w:pos="1985"/>
        </w:tabs>
        <w:spacing w:after="120"/>
        <w:jc w:val="both"/>
        <w:rPr>
          <w:rFonts w:ascii="Arial" w:hAnsi="Arial" w:cs="Arial"/>
          <w:sz w:val="24"/>
          <w:szCs w:val="24"/>
        </w:rPr>
      </w:pPr>
      <w:r w:rsidRPr="000B5592">
        <w:rPr>
          <w:rFonts w:ascii="Arial" w:hAnsi="Arial" w:cs="Arial"/>
          <w:b/>
          <w:sz w:val="24"/>
          <w:szCs w:val="24"/>
        </w:rPr>
        <w:t>Source:</w:t>
      </w:r>
      <w:r w:rsidRPr="000B5592">
        <w:rPr>
          <w:rFonts w:ascii="Arial" w:hAnsi="Arial" w:cs="Arial"/>
          <w:b/>
          <w:sz w:val="24"/>
          <w:szCs w:val="24"/>
        </w:rPr>
        <w:tab/>
        <w:t>Apple</w:t>
      </w:r>
    </w:p>
    <w:p w14:paraId="43AE0FA1" w14:textId="1DFEDAB5" w:rsidR="00712CC1" w:rsidRPr="003A24E4" w:rsidRDefault="00712CC1" w:rsidP="00494761">
      <w:pPr>
        <w:tabs>
          <w:tab w:val="left" w:pos="1985"/>
        </w:tabs>
        <w:spacing w:after="120"/>
        <w:jc w:val="both"/>
        <w:rPr>
          <w:rFonts w:ascii="Arial" w:hAnsi="Arial" w:cs="Arial"/>
          <w:b/>
          <w:sz w:val="24"/>
          <w:szCs w:val="24"/>
          <w:lang w:val="en-US"/>
        </w:rPr>
      </w:pPr>
      <w:r w:rsidRPr="000B5592">
        <w:rPr>
          <w:rFonts w:ascii="Arial" w:hAnsi="Arial" w:cs="Arial"/>
          <w:b/>
          <w:sz w:val="24"/>
          <w:szCs w:val="24"/>
        </w:rPr>
        <w:t>Title:</w:t>
      </w:r>
      <w:r w:rsidRPr="000B5592">
        <w:rPr>
          <w:rFonts w:ascii="Arial" w:hAnsi="Arial" w:cs="Arial"/>
          <w:b/>
          <w:sz w:val="24"/>
          <w:szCs w:val="24"/>
        </w:rPr>
        <w:tab/>
      </w:r>
      <w:r w:rsidR="00EE2F04" w:rsidRPr="00EE2F04">
        <w:rPr>
          <w:rFonts w:ascii="Arial" w:hAnsi="Arial" w:cs="Arial"/>
          <w:b/>
          <w:sz w:val="24"/>
          <w:szCs w:val="24"/>
          <w:lang w:val="en-CN"/>
        </w:rPr>
        <w:t>Motivation of WID revision for Further enhancements on NR and MR-DC measurement gaps and measurements without gaps</w:t>
      </w:r>
    </w:p>
    <w:p w14:paraId="079A707A" w14:textId="77777777" w:rsidR="00712CC1" w:rsidRPr="000B5592" w:rsidRDefault="00712CC1" w:rsidP="00712CC1">
      <w:pPr>
        <w:tabs>
          <w:tab w:val="left" w:pos="1985"/>
        </w:tabs>
        <w:spacing w:after="120"/>
        <w:jc w:val="both"/>
        <w:rPr>
          <w:rFonts w:ascii="Arial" w:hAnsi="Arial" w:cs="Arial"/>
          <w:b/>
          <w:sz w:val="24"/>
          <w:szCs w:val="24"/>
        </w:rPr>
      </w:pPr>
      <w:r w:rsidRPr="000B5592">
        <w:rPr>
          <w:rFonts w:ascii="Arial" w:hAnsi="Arial" w:cs="Arial"/>
          <w:b/>
          <w:sz w:val="24"/>
          <w:szCs w:val="24"/>
        </w:rPr>
        <w:t>Document for:</w:t>
      </w:r>
      <w:r w:rsidRPr="000B5592">
        <w:rPr>
          <w:rFonts w:ascii="Arial" w:hAnsi="Arial" w:cs="Arial"/>
          <w:b/>
          <w:sz w:val="24"/>
          <w:szCs w:val="24"/>
        </w:rPr>
        <w:tab/>
      </w:r>
      <w:bookmarkStart w:id="1" w:name="DocumentFor"/>
      <w:bookmarkEnd w:id="1"/>
      <w:r w:rsidRPr="000B5592">
        <w:rPr>
          <w:rFonts w:ascii="Arial" w:hAnsi="Arial" w:cs="Arial"/>
          <w:b/>
          <w:sz w:val="24"/>
          <w:szCs w:val="24"/>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EC0AFE5" w14:textId="2F250C19" w:rsidR="003138FD" w:rsidRPr="006A51C2" w:rsidRDefault="00DC28A8" w:rsidP="007C75A3">
      <w:pPr>
        <w:rPr>
          <w:bCs/>
          <w:lang w:val="en-US"/>
        </w:rPr>
      </w:pPr>
      <w:r>
        <w:t xml:space="preserve">In RAN4#104e, RAN4 had initial discussion on scope of </w:t>
      </w:r>
      <w:r w:rsidRPr="00DC28A8">
        <w:rPr>
          <w:bCs/>
          <w:lang w:val="en-CN"/>
        </w:rPr>
        <w:t>Further enhancements on NR and MR-DC measurement gaps and measurements without gaps</w:t>
      </w:r>
      <w:r w:rsidR="003138FD">
        <w:rPr>
          <w:bCs/>
          <w:lang w:val="en-US"/>
        </w:rPr>
        <w:t>, with agreement captured in the approved WF [1]</w:t>
      </w:r>
      <w:r w:rsidR="006A51C2">
        <w:rPr>
          <w:bCs/>
          <w:lang w:val="en-US"/>
        </w:rPr>
        <w:t>. According to the discussion, it seems companies have different understanding on the scope</w:t>
      </w:r>
      <w:r w:rsidR="009847C6">
        <w:rPr>
          <w:bCs/>
          <w:lang w:val="en-US"/>
        </w:rPr>
        <w:t xml:space="preserve"> of the objective 1: </w:t>
      </w:r>
      <w:r w:rsidR="009847C6" w:rsidRPr="009847C6">
        <w:rPr>
          <w:bCs/>
          <w:lang w:val="en-US"/>
        </w:rPr>
        <w:t>Enhancements of pre-configured MGs, multiple concurrent MGs and NCSG</w:t>
      </w:r>
      <w:r w:rsidR="006A51C2">
        <w:rPr>
          <w:bCs/>
          <w:lang w:val="en-US"/>
        </w:rPr>
        <w:t xml:space="preserve">. </w:t>
      </w:r>
      <w:r w:rsidR="006A51C2">
        <w:rPr>
          <w:lang w:val="en-US" w:eastAsia="zh-CN"/>
        </w:rPr>
        <w:t>We believe it could be beneficial if 3GPP can further clarify the objectives.</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5459685" w14:textId="2773D60C" w:rsidR="006A51C2" w:rsidRDefault="006A51C2" w:rsidP="006A51C2">
      <w:pPr>
        <w:rPr>
          <w:bCs/>
          <w:lang w:val="en-US"/>
        </w:rPr>
      </w:pPr>
      <w:r>
        <w:rPr>
          <w:bCs/>
          <w:lang w:val="en-US"/>
        </w:rPr>
        <w:t>The scope and scenario related agreements are duplicated here for information:</w:t>
      </w:r>
    </w:p>
    <w:tbl>
      <w:tblPr>
        <w:tblStyle w:val="TableGrid"/>
        <w:tblW w:w="0" w:type="auto"/>
        <w:tblLook w:val="04A0" w:firstRow="1" w:lastRow="0" w:firstColumn="1" w:lastColumn="0" w:noHBand="0" w:noVBand="1"/>
      </w:tblPr>
      <w:tblGrid>
        <w:gridCol w:w="9629"/>
      </w:tblGrid>
      <w:tr w:rsidR="006A51C2" w14:paraId="52965D18" w14:textId="77777777" w:rsidTr="008D03B7">
        <w:tc>
          <w:tcPr>
            <w:tcW w:w="9629" w:type="dxa"/>
          </w:tcPr>
          <w:p w14:paraId="69AC4481" w14:textId="77777777" w:rsidR="006A51C2" w:rsidRPr="00925502" w:rsidRDefault="006A51C2" w:rsidP="008D03B7">
            <w:pPr>
              <w:pStyle w:val="Heading2"/>
              <w:outlineLvl w:val="1"/>
              <w:rPr>
                <w:b/>
                <w:bCs/>
                <w:sz w:val="24"/>
                <w:szCs w:val="24"/>
              </w:rPr>
            </w:pPr>
            <w:r w:rsidRPr="00925502">
              <w:rPr>
                <w:sz w:val="24"/>
                <w:szCs w:val="16"/>
              </w:rPr>
              <w:lastRenderedPageBreak/>
              <w:t>Sub-topic 2-1: Scope and scenarios</w:t>
            </w:r>
          </w:p>
          <w:p w14:paraId="10CD010D" w14:textId="77777777" w:rsidR="006A51C2" w:rsidRPr="00925502" w:rsidRDefault="006A51C2" w:rsidP="008D03B7">
            <w:pPr>
              <w:pStyle w:val="Heading3"/>
              <w:outlineLvl w:val="2"/>
              <w:rPr>
                <w:rFonts w:hint="eastAsia"/>
                <w:b/>
                <w:bCs/>
                <w:sz w:val="24"/>
                <w:szCs w:val="24"/>
              </w:rPr>
            </w:pPr>
            <w:r w:rsidRPr="00925502">
              <w:rPr>
                <w:b/>
                <w:bCs/>
                <w:sz w:val="24"/>
                <w:szCs w:val="24"/>
              </w:rPr>
              <w:t xml:space="preserve">Issue 2-1: Whether to define requirements for one Pre-configured MG and one NCSG </w:t>
            </w:r>
          </w:p>
          <w:p w14:paraId="23AE10B0" w14:textId="77777777" w:rsidR="006A51C2" w:rsidRPr="00925502" w:rsidRDefault="006A51C2" w:rsidP="008D03B7">
            <w:pPr>
              <w:spacing w:afterLines="50" w:after="120"/>
              <w:ind w:leftChars="200" w:left="400"/>
              <w:rPr>
                <w:lang w:eastAsia="zh-CN"/>
              </w:rPr>
            </w:pPr>
            <w:r w:rsidRPr="00925502">
              <w:rPr>
                <w:b/>
                <w:lang w:eastAsia="zh-CN"/>
              </w:rPr>
              <w:t>&lt; Way forward &gt;</w:t>
            </w:r>
            <w:r w:rsidRPr="00925502">
              <w:rPr>
                <w:lang w:eastAsia="zh-CN"/>
              </w:rPr>
              <w:t xml:space="preserve">: </w:t>
            </w:r>
          </w:p>
          <w:p w14:paraId="67C2F5EB" w14:textId="77777777" w:rsidR="006A51C2" w:rsidRPr="00925502" w:rsidRDefault="006A51C2" w:rsidP="008D03B7">
            <w:pPr>
              <w:numPr>
                <w:ilvl w:val="0"/>
                <w:numId w:val="23"/>
              </w:numPr>
              <w:spacing w:afterLines="50" w:after="120"/>
              <w:ind w:leftChars="200" w:left="820"/>
              <w:rPr>
                <w:lang w:eastAsia="zh-CN"/>
              </w:rPr>
            </w:pPr>
            <w:r w:rsidRPr="00925502">
              <w:rPr>
                <w:rFonts w:eastAsia="PMingLiU"/>
                <w:szCs w:val="24"/>
                <w:lang w:eastAsia="zh-TW"/>
              </w:rPr>
              <w:t>RAN4 to clarify whether one Pre-configured MG and one NCSG is included in Case 1 and/or Case 2</w:t>
            </w:r>
          </w:p>
          <w:p w14:paraId="3D612B3D" w14:textId="77777777" w:rsidR="006A51C2" w:rsidRPr="00925502" w:rsidRDefault="006A51C2" w:rsidP="008D03B7">
            <w:pPr>
              <w:numPr>
                <w:ilvl w:val="0"/>
                <w:numId w:val="23"/>
              </w:numPr>
              <w:spacing w:afterLines="50" w:after="120"/>
              <w:ind w:leftChars="200" w:left="820"/>
              <w:rPr>
                <w:lang w:eastAsia="zh-CN"/>
              </w:rPr>
            </w:pPr>
            <w:r w:rsidRPr="00925502">
              <w:rPr>
                <w:rFonts w:eastAsia="PMingLiU" w:hint="eastAsia"/>
                <w:lang w:eastAsia="zh-TW"/>
              </w:rPr>
              <w:t>F</w:t>
            </w:r>
            <w:r w:rsidRPr="00925502">
              <w:rPr>
                <w:rFonts w:eastAsia="PMingLiU"/>
                <w:lang w:eastAsia="zh-TW"/>
              </w:rPr>
              <w:t>FS to explicitly set the priority of different combinations</w:t>
            </w:r>
          </w:p>
          <w:p w14:paraId="53C48818" w14:textId="77777777" w:rsidR="006A51C2" w:rsidRPr="00925502" w:rsidRDefault="006A51C2" w:rsidP="008D03B7">
            <w:pPr>
              <w:spacing w:afterLines="50" w:after="120"/>
              <w:ind w:left="820"/>
              <w:rPr>
                <w:rFonts w:hint="eastAsia"/>
                <w:lang w:eastAsia="zh-CN"/>
              </w:rPr>
            </w:pPr>
          </w:p>
          <w:p w14:paraId="35A5DEC1" w14:textId="77777777" w:rsidR="006A51C2" w:rsidRPr="00925502" w:rsidRDefault="006A51C2" w:rsidP="008D03B7">
            <w:pPr>
              <w:pStyle w:val="Heading3"/>
              <w:outlineLvl w:val="2"/>
              <w:rPr>
                <w:rFonts w:hint="eastAsia"/>
                <w:b/>
                <w:bCs/>
                <w:sz w:val="24"/>
                <w:szCs w:val="24"/>
              </w:rPr>
            </w:pPr>
            <w:r w:rsidRPr="00925502">
              <w:rPr>
                <w:b/>
                <w:bCs/>
                <w:sz w:val="24"/>
                <w:szCs w:val="24"/>
              </w:rPr>
              <w:t xml:space="preserve">Issue 2-2: Whether to define requirements for one Pre-configured NCSG </w:t>
            </w:r>
          </w:p>
          <w:p w14:paraId="375F6A61" w14:textId="77777777" w:rsidR="006A51C2" w:rsidRPr="00925502" w:rsidRDefault="006A51C2" w:rsidP="008D03B7">
            <w:pPr>
              <w:spacing w:afterLines="50" w:after="120"/>
              <w:ind w:leftChars="200" w:left="400"/>
              <w:rPr>
                <w:lang w:eastAsia="zh-CN"/>
              </w:rPr>
            </w:pPr>
            <w:r w:rsidRPr="00925502">
              <w:rPr>
                <w:b/>
                <w:lang w:eastAsia="zh-CN"/>
              </w:rPr>
              <w:t>&lt; Agreement &gt;</w:t>
            </w:r>
            <w:r w:rsidRPr="00925502">
              <w:rPr>
                <w:lang w:eastAsia="zh-CN"/>
              </w:rPr>
              <w:t xml:space="preserve">: </w:t>
            </w:r>
          </w:p>
          <w:p w14:paraId="6280E407" w14:textId="77777777" w:rsidR="006A51C2" w:rsidRPr="00925502" w:rsidRDefault="006A51C2" w:rsidP="008D03B7">
            <w:pPr>
              <w:numPr>
                <w:ilvl w:val="0"/>
                <w:numId w:val="23"/>
              </w:numPr>
              <w:spacing w:afterLines="50" w:after="120"/>
              <w:ind w:leftChars="200" w:left="820"/>
              <w:rPr>
                <w:lang w:eastAsia="zh-CN"/>
              </w:rPr>
            </w:pPr>
            <w:r w:rsidRPr="00925502">
              <w:rPr>
                <w:rFonts w:eastAsia="PMingLiU"/>
                <w:szCs w:val="24"/>
                <w:lang w:eastAsia="zh-TW"/>
              </w:rPr>
              <w:t>RAN4 focuses on Case 1 and Case 2 first. RAN4 can continue discuss whether and when to discuss requirements for Pre-configured NCSG</w:t>
            </w:r>
          </w:p>
          <w:p w14:paraId="05B8C3C0" w14:textId="77777777" w:rsidR="006A51C2" w:rsidRPr="00925502" w:rsidRDefault="006A51C2" w:rsidP="008D03B7">
            <w:pPr>
              <w:spacing w:afterLines="50" w:after="120"/>
              <w:ind w:left="820"/>
              <w:rPr>
                <w:rFonts w:hint="eastAsia"/>
                <w:lang w:eastAsia="zh-CN"/>
              </w:rPr>
            </w:pPr>
          </w:p>
          <w:p w14:paraId="1C3A631C" w14:textId="77777777" w:rsidR="006A51C2" w:rsidRPr="00925502" w:rsidRDefault="006A51C2" w:rsidP="008D03B7">
            <w:pPr>
              <w:pStyle w:val="Heading3"/>
              <w:outlineLvl w:val="2"/>
              <w:rPr>
                <w:rFonts w:hint="eastAsia"/>
                <w:b/>
                <w:bCs/>
                <w:sz w:val="24"/>
                <w:szCs w:val="24"/>
              </w:rPr>
            </w:pPr>
            <w:r w:rsidRPr="00925502">
              <w:rPr>
                <w:b/>
                <w:bCs/>
                <w:sz w:val="24"/>
                <w:szCs w:val="24"/>
              </w:rPr>
              <w:t xml:space="preserve">Issue 2-3: NR SA and MR-DC </w:t>
            </w:r>
          </w:p>
          <w:p w14:paraId="06F8F228" w14:textId="77777777" w:rsidR="006A51C2" w:rsidRPr="00925502" w:rsidRDefault="006A51C2" w:rsidP="008D03B7">
            <w:pPr>
              <w:spacing w:afterLines="50" w:after="120"/>
              <w:ind w:leftChars="200" w:left="400"/>
              <w:rPr>
                <w:lang w:eastAsia="zh-CN"/>
              </w:rPr>
            </w:pPr>
            <w:r w:rsidRPr="00925502">
              <w:rPr>
                <w:b/>
                <w:lang w:eastAsia="zh-CN"/>
              </w:rPr>
              <w:t>&lt; Way forward &gt;</w:t>
            </w:r>
            <w:r w:rsidRPr="00925502">
              <w:rPr>
                <w:lang w:eastAsia="zh-CN"/>
              </w:rPr>
              <w:t xml:space="preserve">: </w:t>
            </w:r>
          </w:p>
          <w:p w14:paraId="176E98DD" w14:textId="77777777" w:rsidR="006A51C2" w:rsidRPr="00925502" w:rsidRDefault="006A51C2" w:rsidP="008D03B7">
            <w:pPr>
              <w:numPr>
                <w:ilvl w:val="0"/>
                <w:numId w:val="23"/>
              </w:numPr>
              <w:spacing w:afterLines="50" w:after="120"/>
              <w:ind w:leftChars="200" w:left="820"/>
              <w:rPr>
                <w:lang w:eastAsia="zh-CN"/>
              </w:rPr>
            </w:pPr>
            <w:r w:rsidRPr="00925502">
              <w:rPr>
                <w:rFonts w:eastAsia="PMingLiU" w:hint="eastAsia"/>
                <w:lang w:val="en-US" w:eastAsia="zh-TW"/>
              </w:rPr>
              <w:t>F</w:t>
            </w:r>
            <w:r w:rsidRPr="00925502">
              <w:rPr>
                <w:rFonts w:eastAsia="PMingLiU"/>
                <w:lang w:val="en-US" w:eastAsia="zh-TW"/>
              </w:rPr>
              <w:t>FS whether to deprioritize MR-DC in Rel-18</w:t>
            </w:r>
          </w:p>
          <w:p w14:paraId="08EB0FD5" w14:textId="77777777" w:rsidR="006A51C2" w:rsidRPr="00925502" w:rsidRDefault="006A51C2" w:rsidP="008D03B7">
            <w:pPr>
              <w:spacing w:afterLines="50" w:after="120"/>
              <w:ind w:left="820"/>
              <w:rPr>
                <w:rFonts w:hint="eastAsia"/>
                <w:lang w:eastAsia="zh-CN"/>
              </w:rPr>
            </w:pPr>
          </w:p>
          <w:p w14:paraId="3CCB2509" w14:textId="77777777" w:rsidR="006A51C2" w:rsidRPr="00925502" w:rsidRDefault="006A51C2" w:rsidP="008D03B7">
            <w:pPr>
              <w:pStyle w:val="Heading3"/>
              <w:outlineLvl w:val="2"/>
              <w:rPr>
                <w:rFonts w:hint="eastAsia"/>
                <w:b/>
                <w:bCs/>
                <w:sz w:val="24"/>
                <w:szCs w:val="24"/>
              </w:rPr>
            </w:pPr>
            <w:r w:rsidRPr="00925502">
              <w:rPr>
                <w:b/>
                <w:bCs/>
                <w:sz w:val="24"/>
                <w:szCs w:val="24"/>
              </w:rPr>
              <w:t xml:space="preserve">Issue 2-4: 2G and 3G </w:t>
            </w:r>
          </w:p>
          <w:p w14:paraId="5858AF1F" w14:textId="77777777" w:rsidR="006A51C2" w:rsidRPr="00925502" w:rsidRDefault="006A51C2" w:rsidP="008D03B7">
            <w:pPr>
              <w:spacing w:afterLines="50" w:after="120"/>
              <w:ind w:leftChars="200" w:left="400"/>
              <w:rPr>
                <w:lang w:eastAsia="zh-CN"/>
              </w:rPr>
            </w:pPr>
            <w:r w:rsidRPr="00925502">
              <w:rPr>
                <w:b/>
                <w:lang w:eastAsia="zh-CN"/>
              </w:rPr>
              <w:t>&lt; Agreement &gt;</w:t>
            </w:r>
            <w:r w:rsidRPr="00925502">
              <w:rPr>
                <w:lang w:eastAsia="zh-CN"/>
              </w:rPr>
              <w:t xml:space="preserve">: </w:t>
            </w:r>
          </w:p>
          <w:p w14:paraId="5D4324D5" w14:textId="77777777" w:rsidR="006A51C2" w:rsidRPr="00925502" w:rsidRDefault="006A51C2" w:rsidP="008D03B7">
            <w:pPr>
              <w:numPr>
                <w:ilvl w:val="0"/>
                <w:numId w:val="23"/>
              </w:numPr>
              <w:spacing w:afterLines="50" w:after="120"/>
              <w:ind w:leftChars="200" w:left="820"/>
              <w:rPr>
                <w:lang w:eastAsia="zh-CN"/>
              </w:rPr>
            </w:pPr>
            <w:r w:rsidRPr="00925502">
              <w:rPr>
                <w:rFonts w:eastAsia="PMingLiU"/>
                <w:szCs w:val="24"/>
                <w:lang w:eastAsia="zh-TW"/>
              </w:rPr>
              <w:t xml:space="preserve"> </w:t>
            </w:r>
            <w:r w:rsidRPr="00925502">
              <w:rPr>
                <w:rFonts w:eastAsia="PMingLiU"/>
                <w:bCs/>
                <w:lang w:eastAsia="zh-CN"/>
              </w:rPr>
              <w:t>Deprioritize 2G/3G measurements in Rel-18 MGE WI</w:t>
            </w:r>
          </w:p>
          <w:p w14:paraId="73E8E0C8" w14:textId="77777777" w:rsidR="006A51C2" w:rsidRPr="00925502" w:rsidRDefault="006A51C2" w:rsidP="008D03B7">
            <w:pPr>
              <w:spacing w:afterLines="50" w:after="120"/>
              <w:ind w:left="820"/>
              <w:rPr>
                <w:rFonts w:hint="eastAsia"/>
                <w:lang w:eastAsia="zh-CN"/>
              </w:rPr>
            </w:pPr>
          </w:p>
          <w:p w14:paraId="48045DF4" w14:textId="77777777" w:rsidR="006A51C2" w:rsidRPr="00925502" w:rsidRDefault="006A51C2" w:rsidP="008D03B7">
            <w:pPr>
              <w:pStyle w:val="Heading3"/>
              <w:outlineLvl w:val="2"/>
              <w:rPr>
                <w:rFonts w:hint="eastAsia"/>
                <w:b/>
                <w:bCs/>
                <w:sz w:val="24"/>
                <w:szCs w:val="24"/>
              </w:rPr>
            </w:pPr>
            <w:r w:rsidRPr="00925502">
              <w:rPr>
                <w:b/>
                <w:bCs/>
                <w:sz w:val="24"/>
                <w:szCs w:val="24"/>
              </w:rPr>
              <w:t xml:space="preserve">Issue 2-5: MUSIM </w:t>
            </w:r>
          </w:p>
          <w:p w14:paraId="6A9538DF" w14:textId="77777777" w:rsidR="006A51C2" w:rsidRPr="00925502" w:rsidRDefault="006A51C2" w:rsidP="008D03B7">
            <w:pPr>
              <w:spacing w:afterLines="50" w:after="120"/>
              <w:ind w:leftChars="200" w:left="400"/>
              <w:rPr>
                <w:lang w:eastAsia="zh-CN"/>
              </w:rPr>
            </w:pPr>
            <w:r w:rsidRPr="00925502">
              <w:rPr>
                <w:b/>
                <w:lang w:eastAsia="zh-CN"/>
              </w:rPr>
              <w:t>&lt; Agreement &gt;</w:t>
            </w:r>
            <w:r w:rsidRPr="00925502">
              <w:rPr>
                <w:lang w:eastAsia="zh-CN"/>
              </w:rPr>
              <w:t xml:space="preserve">: </w:t>
            </w:r>
          </w:p>
          <w:p w14:paraId="79B3BE0A" w14:textId="77777777" w:rsidR="006A51C2" w:rsidRPr="00925502" w:rsidRDefault="006A51C2" w:rsidP="008D03B7">
            <w:pPr>
              <w:numPr>
                <w:ilvl w:val="0"/>
                <w:numId w:val="23"/>
              </w:numPr>
              <w:spacing w:afterLines="50" w:after="120"/>
              <w:ind w:leftChars="200" w:left="820"/>
              <w:rPr>
                <w:lang w:eastAsia="zh-CN"/>
              </w:rPr>
            </w:pPr>
            <w:r w:rsidRPr="00925502">
              <w:rPr>
                <w:rFonts w:eastAsia="PMingLiU"/>
                <w:szCs w:val="24"/>
                <w:lang w:eastAsia="zh-TW"/>
              </w:rPr>
              <w:t xml:space="preserve"> </w:t>
            </w:r>
            <w:r w:rsidRPr="00925502">
              <w:rPr>
                <w:rFonts w:eastAsia="Yu Mincho"/>
                <w:lang w:eastAsia="da-DK"/>
              </w:rPr>
              <w:t>Concurrent MUSIM gaps and other existing measurement gap types is not in the scope of this WI</w:t>
            </w:r>
          </w:p>
          <w:p w14:paraId="7F8E8F92" w14:textId="77777777" w:rsidR="006A51C2" w:rsidRPr="00925502" w:rsidRDefault="006A51C2" w:rsidP="008D03B7">
            <w:pPr>
              <w:spacing w:afterLines="50" w:after="120"/>
              <w:ind w:left="820"/>
              <w:rPr>
                <w:lang w:eastAsia="zh-CN"/>
              </w:rPr>
            </w:pPr>
          </w:p>
          <w:p w14:paraId="1B26E3AE" w14:textId="77777777" w:rsidR="006A51C2" w:rsidRPr="00925502" w:rsidRDefault="006A51C2" w:rsidP="008D03B7">
            <w:pPr>
              <w:pStyle w:val="Heading3"/>
              <w:outlineLvl w:val="2"/>
              <w:rPr>
                <w:rFonts w:hint="eastAsia"/>
                <w:b/>
                <w:bCs/>
                <w:sz w:val="24"/>
                <w:szCs w:val="24"/>
              </w:rPr>
            </w:pPr>
            <w:r w:rsidRPr="00925502">
              <w:rPr>
                <w:b/>
                <w:bCs/>
                <w:sz w:val="24"/>
                <w:szCs w:val="24"/>
              </w:rPr>
              <w:t xml:space="preserve">Issue 2-6: MAC signalling for activation/deactivation/reconfiguration </w:t>
            </w:r>
          </w:p>
          <w:p w14:paraId="3DF945A1" w14:textId="77777777" w:rsidR="006A51C2" w:rsidRPr="00925502" w:rsidRDefault="006A51C2" w:rsidP="008D03B7">
            <w:pPr>
              <w:spacing w:afterLines="50" w:after="120"/>
              <w:ind w:leftChars="200" w:left="400"/>
              <w:rPr>
                <w:lang w:eastAsia="zh-CN"/>
              </w:rPr>
            </w:pPr>
            <w:r w:rsidRPr="00925502">
              <w:rPr>
                <w:b/>
                <w:lang w:eastAsia="zh-CN"/>
              </w:rPr>
              <w:t>&lt; Agreement &gt;</w:t>
            </w:r>
            <w:r w:rsidRPr="00925502">
              <w:rPr>
                <w:lang w:eastAsia="zh-CN"/>
              </w:rPr>
              <w:t xml:space="preserve">: </w:t>
            </w:r>
          </w:p>
          <w:p w14:paraId="1EF10CE7" w14:textId="77777777" w:rsidR="006A51C2" w:rsidRPr="00925502" w:rsidRDefault="006A51C2" w:rsidP="008D03B7">
            <w:pPr>
              <w:numPr>
                <w:ilvl w:val="0"/>
                <w:numId w:val="23"/>
              </w:numPr>
              <w:spacing w:afterLines="50" w:after="120"/>
              <w:ind w:leftChars="200" w:left="820"/>
              <w:rPr>
                <w:lang w:eastAsia="zh-CN"/>
              </w:rPr>
            </w:pPr>
            <w:r w:rsidRPr="00925502">
              <w:rPr>
                <w:rFonts w:eastAsia="Calibri"/>
                <w:bCs/>
                <w:iCs/>
                <w:szCs w:val="18"/>
                <w:lang w:val="en-US"/>
              </w:rPr>
              <w:t>Applying MAC signaling for activation/deactivation/reconfiguration for non-positioning measurements via Pre-MG is out of scope of this WI</w:t>
            </w:r>
          </w:p>
          <w:p w14:paraId="2088C479" w14:textId="77777777" w:rsidR="006A51C2" w:rsidRPr="00925502" w:rsidRDefault="006A51C2" w:rsidP="008D03B7">
            <w:pPr>
              <w:spacing w:afterLines="50" w:after="120"/>
              <w:ind w:left="820"/>
              <w:rPr>
                <w:lang w:eastAsia="zh-CN"/>
              </w:rPr>
            </w:pPr>
          </w:p>
          <w:p w14:paraId="39E62588" w14:textId="77777777" w:rsidR="006A51C2" w:rsidRPr="00925502" w:rsidRDefault="006A51C2" w:rsidP="008D03B7">
            <w:pPr>
              <w:pStyle w:val="Heading3"/>
              <w:outlineLvl w:val="2"/>
              <w:rPr>
                <w:rFonts w:hint="eastAsia"/>
                <w:b/>
                <w:bCs/>
                <w:sz w:val="24"/>
                <w:szCs w:val="24"/>
              </w:rPr>
            </w:pPr>
            <w:r w:rsidRPr="00925502">
              <w:rPr>
                <w:b/>
                <w:bCs/>
                <w:sz w:val="24"/>
                <w:szCs w:val="24"/>
              </w:rPr>
              <w:t xml:space="preserve">Issue 2-7: Legacy measurement gaps </w:t>
            </w:r>
          </w:p>
          <w:p w14:paraId="4D3AA880" w14:textId="77777777" w:rsidR="006A51C2" w:rsidRPr="00925502" w:rsidRDefault="006A51C2" w:rsidP="008D03B7">
            <w:pPr>
              <w:spacing w:afterLines="50" w:after="120"/>
              <w:ind w:leftChars="200" w:left="400"/>
              <w:rPr>
                <w:lang w:eastAsia="zh-CN"/>
              </w:rPr>
            </w:pPr>
            <w:r w:rsidRPr="00925502">
              <w:rPr>
                <w:b/>
                <w:lang w:eastAsia="zh-CN"/>
              </w:rPr>
              <w:t>&lt; Way forward &gt;</w:t>
            </w:r>
            <w:r w:rsidRPr="00925502">
              <w:rPr>
                <w:lang w:eastAsia="zh-CN"/>
              </w:rPr>
              <w:t xml:space="preserve">: </w:t>
            </w:r>
          </w:p>
          <w:p w14:paraId="5E5F0506" w14:textId="77777777" w:rsidR="006A51C2" w:rsidRPr="00925502" w:rsidRDefault="006A51C2" w:rsidP="008D03B7">
            <w:pPr>
              <w:numPr>
                <w:ilvl w:val="0"/>
                <w:numId w:val="23"/>
              </w:numPr>
              <w:spacing w:afterLines="50" w:after="120"/>
              <w:ind w:leftChars="200" w:left="820"/>
              <w:rPr>
                <w:lang w:eastAsia="zh-CN"/>
              </w:rPr>
            </w:pPr>
            <w:r w:rsidRPr="00925502">
              <w:rPr>
                <w:rFonts w:eastAsia="PMingLiU"/>
                <w:lang w:val="en-US" w:eastAsia="zh-TW"/>
              </w:rPr>
              <w:t>Proponents are encouraged to clarify the proposal “</w:t>
            </w:r>
            <w:r w:rsidRPr="00925502">
              <w:rPr>
                <w:szCs w:val="24"/>
                <w:lang w:eastAsia="zh-CN"/>
              </w:rPr>
              <w:t>consider legacy MG, Pre-MG, concurrent MG, and NCSG when we discuss joint MG requirements</w:t>
            </w:r>
            <w:r w:rsidRPr="00925502">
              <w:rPr>
                <w:rFonts w:eastAsia="PMingLiU"/>
                <w:lang w:val="en-US" w:eastAsia="zh-TW"/>
              </w:rPr>
              <w:t>.” in the next meeting.</w:t>
            </w:r>
            <w:r w:rsidRPr="00925502">
              <w:rPr>
                <w:lang w:eastAsia="zh-CN"/>
              </w:rPr>
              <w:t xml:space="preserve"> </w:t>
            </w:r>
          </w:p>
          <w:p w14:paraId="7E509ECD" w14:textId="77777777" w:rsidR="006A51C2" w:rsidRPr="00925502" w:rsidRDefault="006A51C2" w:rsidP="008D03B7">
            <w:pPr>
              <w:spacing w:afterLines="50" w:after="120"/>
              <w:ind w:left="820"/>
              <w:rPr>
                <w:rFonts w:hint="eastAsia"/>
                <w:lang w:eastAsia="zh-CN"/>
              </w:rPr>
            </w:pPr>
          </w:p>
          <w:p w14:paraId="75E926B0" w14:textId="77777777" w:rsidR="006A51C2" w:rsidRPr="00925502" w:rsidRDefault="006A51C2" w:rsidP="008D03B7">
            <w:pPr>
              <w:pStyle w:val="Heading3"/>
              <w:outlineLvl w:val="2"/>
              <w:rPr>
                <w:rFonts w:hint="eastAsia"/>
                <w:b/>
                <w:bCs/>
                <w:sz w:val="24"/>
                <w:szCs w:val="24"/>
              </w:rPr>
            </w:pPr>
            <w:r w:rsidRPr="00925502">
              <w:rPr>
                <w:b/>
                <w:bCs/>
                <w:sz w:val="24"/>
                <w:szCs w:val="24"/>
              </w:rPr>
              <w:t xml:space="preserve">Issue 2-8: Positioning measurement gaps </w:t>
            </w:r>
          </w:p>
          <w:p w14:paraId="0C7E36D6" w14:textId="77777777" w:rsidR="006A51C2" w:rsidRPr="00925502" w:rsidRDefault="006A51C2" w:rsidP="008D03B7">
            <w:pPr>
              <w:spacing w:afterLines="50" w:after="120"/>
              <w:ind w:leftChars="200" w:left="400"/>
              <w:rPr>
                <w:lang w:eastAsia="zh-CN"/>
              </w:rPr>
            </w:pPr>
            <w:r w:rsidRPr="00925502">
              <w:rPr>
                <w:b/>
                <w:lang w:eastAsia="zh-CN"/>
              </w:rPr>
              <w:t>&lt; Agreement &gt;</w:t>
            </w:r>
            <w:r w:rsidRPr="00925502">
              <w:rPr>
                <w:lang w:eastAsia="zh-CN"/>
              </w:rPr>
              <w:t xml:space="preserve">: </w:t>
            </w:r>
          </w:p>
          <w:p w14:paraId="610A5DD2" w14:textId="77777777" w:rsidR="006A51C2" w:rsidRPr="00925502" w:rsidRDefault="006A51C2" w:rsidP="008D03B7">
            <w:pPr>
              <w:numPr>
                <w:ilvl w:val="0"/>
                <w:numId w:val="23"/>
              </w:numPr>
              <w:spacing w:afterLines="50" w:after="120"/>
              <w:ind w:leftChars="200" w:left="820"/>
              <w:rPr>
                <w:lang w:eastAsia="zh-CN"/>
              </w:rPr>
            </w:pPr>
            <w:r w:rsidRPr="00925502">
              <w:rPr>
                <w:rFonts w:eastAsia="PMingLiU"/>
                <w:lang w:val="en-US" w:eastAsia="zh-TW"/>
              </w:rPr>
              <w:lastRenderedPageBreak/>
              <w:t>Rel-17 MGE Pre-MG for RRC-based POS is in the scope of this WI</w:t>
            </w:r>
          </w:p>
          <w:p w14:paraId="65BE3653" w14:textId="77777777" w:rsidR="006A51C2" w:rsidRPr="00925502" w:rsidRDefault="006A51C2" w:rsidP="008D03B7">
            <w:pPr>
              <w:spacing w:afterLines="50" w:after="120"/>
              <w:ind w:leftChars="200" w:left="400"/>
              <w:rPr>
                <w:rFonts w:hint="eastAsia"/>
                <w:lang w:eastAsia="zh-CN"/>
              </w:rPr>
            </w:pPr>
            <w:r w:rsidRPr="00925502">
              <w:rPr>
                <w:b/>
                <w:lang w:eastAsia="zh-CN"/>
              </w:rPr>
              <w:t>&lt; Way forward &gt;</w:t>
            </w:r>
            <w:r w:rsidRPr="00925502">
              <w:rPr>
                <w:lang w:eastAsia="zh-CN"/>
              </w:rPr>
              <w:t xml:space="preserve">: </w:t>
            </w:r>
          </w:p>
          <w:p w14:paraId="4D3703B7" w14:textId="77777777" w:rsidR="006A51C2" w:rsidRPr="006A51C2" w:rsidRDefault="006A51C2" w:rsidP="008D03B7">
            <w:pPr>
              <w:numPr>
                <w:ilvl w:val="0"/>
                <w:numId w:val="23"/>
              </w:numPr>
              <w:spacing w:afterLines="50" w:after="120"/>
              <w:ind w:leftChars="200" w:left="820"/>
              <w:rPr>
                <w:lang w:val="en-US" w:eastAsia="zh-CN"/>
              </w:rPr>
            </w:pPr>
            <w:r w:rsidRPr="00925502">
              <w:rPr>
                <w:rFonts w:eastAsia="PMingLiU"/>
                <w:lang w:val="en-US" w:eastAsia="zh-TW"/>
              </w:rPr>
              <w:t xml:space="preserve">FFS Rel-17 MAC-CE based </w:t>
            </w:r>
            <w:proofErr w:type="spellStart"/>
            <w:r w:rsidRPr="00925502">
              <w:rPr>
                <w:rFonts w:eastAsia="PMingLiU"/>
                <w:lang w:val="en-US" w:eastAsia="zh-TW"/>
              </w:rPr>
              <w:t>ePOS</w:t>
            </w:r>
            <w:proofErr w:type="spellEnd"/>
            <w:r w:rsidRPr="00925502">
              <w:rPr>
                <w:rFonts w:eastAsia="PMingLiU"/>
                <w:lang w:val="en-US" w:eastAsia="zh-TW"/>
              </w:rPr>
              <w:t xml:space="preserve"> gap is in or out of scope of this WI</w:t>
            </w:r>
          </w:p>
        </w:tc>
      </w:tr>
    </w:tbl>
    <w:p w14:paraId="6B2ADF4F" w14:textId="029DD1AA" w:rsidR="00765AB9" w:rsidRDefault="00765AB9" w:rsidP="00360F30">
      <w:pPr>
        <w:rPr>
          <w:lang w:val="en-US" w:eastAsia="zh-CN"/>
        </w:rPr>
      </w:pPr>
    </w:p>
    <w:p w14:paraId="7B81222C" w14:textId="5A788572" w:rsidR="00CE39EA" w:rsidRDefault="00CB6B8E" w:rsidP="00360F30">
      <w:pPr>
        <w:rPr>
          <w:rFonts w:eastAsia="PMingLiU"/>
          <w:szCs w:val="24"/>
          <w:lang w:eastAsia="zh-TW"/>
        </w:rPr>
      </w:pPr>
      <w:r>
        <w:rPr>
          <w:lang w:val="en-US" w:eastAsia="zh-CN"/>
        </w:rPr>
        <w:t xml:space="preserve">As agreed under issue 2-1, </w:t>
      </w:r>
      <w:r w:rsidR="00F45153">
        <w:rPr>
          <w:lang w:val="en-US" w:eastAsia="zh-CN"/>
        </w:rPr>
        <w:t xml:space="preserve">all companies agreed </w:t>
      </w:r>
      <w:r w:rsidRPr="00925502">
        <w:rPr>
          <w:rFonts w:eastAsia="PMingLiU"/>
          <w:szCs w:val="24"/>
          <w:lang w:eastAsia="zh-TW"/>
        </w:rPr>
        <w:t xml:space="preserve">one Pre-configured MG </w:t>
      </w:r>
      <w:r>
        <w:rPr>
          <w:rFonts w:eastAsia="PMingLiU"/>
          <w:szCs w:val="24"/>
          <w:lang w:eastAsia="zh-TW"/>
        </w:rPr>
        <w:t>plus</w:t>
      </w:r>
      <w:r w:rsidRPr="00925502">
        <w:rPr>
          <w:rFonts w:eastAsia="PMingLiU"/>
          <w:szCs w:val="24"/>
          <w:lang w:eastAsia="zh-TW"/>
        </w:rPr>
        <w:t xml:space="preserve"> one NCSG is included in Case 1 and/or Case 2</w:t>
      </w:r>
      <w:r>
        <w:rPr>
          <w:rFonts w:eastAsia="PMingLiU"/>
          <w:szCs w:val="24"/>
          <w:lang w:eastAsia="zh-TW"/>
        </w:rPr>
        <w:t>.</w:t>
      </w:r>
      <w:r w:rsidR="00EE6B18">
        <w:rPr>
          <w:rFonts w:eastAsia="PMingLiU"/>
          <w:szCs w:val="24"/>
          <w:lang w:eastAsia="zh-TW"/>
        </w:rPr>
        <w:t xml:space="preserve"> To align the objective in the WID and the above agreement, we propose to revise the objective 1 as following:</w:t>
      </w:r>
    </w:p>
    <w:p w14:paraId="10113318" w14:textId="516837A8" w:rsidR="00EE6B18" w:rsidRDefault="00EE6B18" w:rsidP="00EE6B18">
      <w:pPr>
        <w:pStyle w:val="Caption"/>
      </w:pPr>
      <w:bookmarkStart w:id="2" w:name="_Ref113268357"/>
      <w:r>
        <w:t xml:space="preserve">Proposal </w:t>
      </w:r>
      <w:r>
        <w:fldChar w:fldCharType="begin"/>
      </w:r>
      <w:r>
        <w:instrText xml:space="preserve"> SEQ Proposal \* ARABIC </w:instrText>
      </w:r>
      <w:r>
        <w:fldChar w:fldCharType="separate"/>
      </w:r>
      <w:r>
        <w:rPr>
          <w:noProof/>
        </w:rPr>
        <w:t>1</w:t>
      </w:r>
      <w:r>
        <w:fldChar w:fldCharType="end"/>
      </w:r>
      <w:r>
        <w:t xml:space="preserve">: </w:t>
      </w:r>
      <w:r w:rsidR="001F2834">
        <w:t>revise objective 1 as following:</w:t>
      </w:r>
      <w:bookmarkEnd w:id="2"/>
    </w:p>
    <w:p w14:paraId="5E6E7110" w14:textId="77777777" w:rsidR="001F2834" w:rsidRPr="006E712C" w:rsidRDefault="001F2834" w:rsidP="001F2834">
      <w:pPr>
        <w:numPr>
          <w:ilvl w:val="0"/>
          <w:numId w:val="14"/>
        </w:numPr>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4DF44BAD" w14:textId="77777777" w:rsidR="001F2834" w:rsidRPr="006A6EAD" w:rsidRDefault="001F2834" w:rsidP="001F2834">
      <w:pPr>
        <w:numPr>
          <w:ilvl w:val="1"/>
          <w:numId w:val="13"/>
        </w:numPr>
        <w:spacing w:after="120"/>
        <w:rPr>
          <w:lang w:eastAsia="zh-TW"/>
        </w:rPr>
      </w:pPr>
      <w:r w:rsidRPr="006A6EAD">
        <w:rPr>
          <w:lang w:eastAsia="zh-TW"/>
        </w:rPr>
        <w:t>Define RRM requirements for UEs configured with a combination of pre-configured MGs, and/or multiple concurrent MGs and/or NCSG [RAN4]</w:t>
      </w:r>
    </w:p>
    <w:p w14:paraId="30081606" w14:textId="77777777" w:rsidR="001F2834" w:rsidRPr="006A6EAD" w:rsidRDefault="001F2834" w:rsidP="001F2834">
      <w:pPr>
        <w:numPr>
          <w:ilvl w:val="2"/>
          <w:numId w:val="15"/>
        </w:numPr>
        <w:spacing w:after="120"/>
        <w:rPr>
          <w:lang w:eastAsia="zh-TW"/>
        </w:rPr>
      </w:pPr>
      <w:r w:rsidRPr="006A6EAD">
        <w:rPr>
          <w:lang w:eastAsia="zh-TW"/>
        </w:rPr>
        <w:t>Prioritize at least joint requirements for UE configured with</w:t>
      </w:r>
    </w:p>
    <w:p w14:paraId="4141A66B" w14:textId="521737AC" w:rsidR="001F2834" w:rsidRPr="006A6EAD" w:rsidRDefault="001F2834" w:rsidP="001F2834">
      <w:pPr>
        <w:numPr>
          <w:ilvl w:val="3"/>
          <w:numId w:val="15"/>
        </w:numPr>
        <w:spacing w:after="120"/>
        <w:rPr>
          <w:lang w:eastAsia="zh-TW"/>
        </w:rPr>
      </w:pPr>
      <w:r w:rsidRPr="006A6EAD">
        <w:rPr>
          <w:lang w:eastAsia="zh-TW"/>
        </w:rPr>
        <w:t>Case 1: Pre-configured MGs and multiple concurrent MGs (i.e., concurrent MGs where at least one of the gaps is a pre-configured gap</w:t>
      </w:r>
      <w:r w:rsidRPr="00D20992">
        <w:rPr>
          <w:color w:val="FF0000"/>
          <w:lang w:eastAsia="zh-TW"/>
        </w:rPr>
        <w:t xml:space="preserve">, the </w:t>
      </w:r>
      <w:r w:rsidR="00D20992" w:rsidRPr="00D20992">
        <w:rPr>
          <w:color w:val="FF0000"/>
          <w:lang w:eastAsia="zh-TW"/>
        </w:rPr>
        <w:t>other gap can be</w:t>
      </w:r>
      <w:r w:rsidR="00D20992" w:rsidRPr="00D20992">
        <w:rPr>
          <w:color w:val="FF0000"/>
          <w:lang w:val="en-US" w:eastAsia="zh-TW"/>
        </w:rPr>
        <w:t xml:space="preserve"> a pre-configured gap, </w:t>
      </w:r>
      <w:r w:rsidR="00D20992" w:rsidRPr="00D20992">
        <w:rPr>
          <w:color w:val="FF0000"/>
          <w:lang w:val="en-US" w:eastAsia="zh-CN"/>
        </w:rPr>
        <w:t>an NCSG or a legacy gap</w:t>
      </w:r>
      <w:r w:rsidRPr="006A6EAD">
        <w:rPr>
          <w:lang w:eastAsia="zh-TW"/>
        </w:rPr>
        <w:t>)</w:t>
      </w:r>
    </w:p>
    <w:p w14:paraId="0E9A203B" w14:textId="541B57CF" w:rsidR="001F2834" w:rsidRPr="006A6EAD" w:rsidRDefault="001F2834" w:rsidP="001F2834">
      <w:pPr>
        <w:numPr>
          <w:ilvl w:val="3"/>
          <w:numId w:val="15"/>
        </w:numPr>
        <w:spacing w:after="120"/>
        <w:rPr>
          <w:lang w:eastAsia="zh-TW"/>
        </w:rPr>
      </w:pPr>
      <w:r w:rsidRPr="006A6EAD">
        <w:rPr>
          <w:lang w:eastAsia="zh-TW"/>
        </w:rPr>
        <w:t>Case 2: NCSG and multiple concurrent MGs (i.e., concurrent MGs where at least one of the gaps is NCSG</w:t>
      </w:r>
      <w:r w:rsidR="00D20992" w:rsidRPr="00D20992">
        <w:rPr>
          <w:color w:val="FF0000"/>
          <w:lang w:eastAsia="zh-TW"/>
        </w:rPr>
        <w:t>, the other gap can be</w:t>
      </w:r>
      <w:r w:rsidR="00D20992" w:rsidRPr="00D20992">
        <w:rPr>
          <w:color w:val="FF0000"/>
          <w:lang w:val="en-US" w:eastAsia="zh-TW"/>
        </w:rPr>
        <w:t xml:space="preserve"> a pre-configured gap, </w:t>
      </w:r>
      <w:r w:rsidR="00D20992" w:rsidRPr="00D20992">
        <w:rPr>
          <w:color w:val="FF0000"/>
          <w:lang w:val="en-US" w:eastAsia="zh-CN"/>
        </w:rPr>
        <w:t>an NCSG or a legacy gap</w:t>
      </w:r>
      <w:r w:rsidRPr="006A6EAD">
        <w:rPr>
          <w:lang w:eastAsia="zh-TW"/>
        </w:rPr>
        <w:t>)</w:t>
      </w:r>
    </w:p>
    <w:p w14:paraId="49D3243E" w14:textId="77777777" w:rsidR="001F2834" w:rsidRPr="006A6EAD" w:rsidRDefault="001F2834" w:rsidP="001F2834">
      <w:pPr>
        <w:numPr>
          <w:ilvl w:val="2"/>
          <w:numId w:val="15"/>
        </w:numPr>
        <w:spacing w:after="120"/>
        <w:rPr>
          <w:lang w:eastAsia="zh-TW"/>
        </w:rPr>
      </w:pPr>
      <w:r w:rsidRPr="006A6EAD">
        <w:rPr>
          <w:lang w:eastAsia="zh-TW"/>
        </w:rPr>
        <w:t>Note: Prioritization among other possible combinations of pre-configured MG, concurrent MG and NCSG can be discussed in WI phase</w:t>
      </w:r>
    </w:p>
    <w:p w14:paraId="262C16DA" w14:textId="77777777" w:rsidR="001F2834" w:rsidRPr="001F2834" w:rsidRDefault="001F2834" w:rsidP="001F2834">
      <w:pPr>
        <w:rPr>
          <w:lang w:eastAsia="x-none"/>
        </w:rPr>
      </w:pPr>
    </w:p>
    <w:p w14:paraId="68CCA711" w14:textId="77777777" w:rsidR="00EE6B18" w:rsidRPr="00EE6B18" w:rsidRDefault="00EE6B18" w:rsidP="00EE6B18">
      <w:pPr>
        <w:rPr>
          <w:lang w:eastAsia="x-none"/>
        </w:rPr>
      </w:pPr>
    </w:p>
    <w:p w14:paraId="06C92962" w14:textId="77777777"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Conclusion</w:t>
      </w:r>
    </w:p>
    <w:p w14:paraId="6C15DDE4" w14:textId="4D478398" w:rsidR="005A45FA" w:rsidRDefault="005D4A3C" w:rsidP="006164F1">
      <w:pPr>
        <w:jc w:val="both"/>
        <w:rPr>
          <w:rFonts w:cs="v4.2.0"/>
          <w:lang w:val="en-US" w:eastAsia="zh-CN"/>
        </w:rPr>
      </w:pPr>
      <w:r>
        <w:rPr>
          <w:rFonts w:cs="v4.2.0"/>
          <w:lang w:val="en-US" w:eastAsia="zh-CN"/>
        </w:rPr>
        <w:t>In this contribution</w:t>
      </w:r>
      <w:r w:rsidR="007A79D6">
        <w:rPr>
          <w:rFonts w:cs="v4.2.0"/>
          <w:lang w:val="en-US" w:eastAsia="zh-CN"/>
        </w:rPr>
        <w:t xml:space="preserve">, </w:t>
      </w:r>
      <w:r w:rsidR="00E021C9">
        <w:rPr>
          <w:rFonts w:cs="v4.2.0"/>
          <w:lang w:val="en-US" w:eastAsia="zh-CN"/>
        </w:rPr>
        <w:t>we propose to further clarify the scope of objective 1. After discussion the following conclusion is provided.</w:t>
      </w:r>
    </w:p>
    <w:p w14:paraId="0718DA85" w14:textId="06BDF55B" w:rsidR="00E021C9" w:rsidRPr="00E021C9" w:rsidRDefault="00E021C9" w:rsidP="006164F1">
      <w:pPr>
        <w:jc w:val="both"/>
        <w:rPr>
          <w:b/>
          <w:bCs/>
          <w:lang w:val="en-US" w:eastAsia="zh-CN"/>
        </w:rPr>
      </w:pPr>
      <w:r w:rsidRPr="00E021C9">
        <w:rPr>
          <w:rFonts w:cs="v4.2.0"/>
          <w:b/>
          <w:bCs/>
          <w:lang w:val="en-US" w:eastAsia="zh-CN"/>
        </w:rPr>
        <w:fldChar w:fldCharType="begin"/>
      </w:r>
      <w:r w:rsidRPr="00E021C9">
        <w:rPr>
          <w:b/>
          <w:bCs/>
          <w:lang w:val="en-US" w:eastAsia="zh-CN"/>
        </w:rPr>
        <w:instrText xml:space="preserve"> REF _Ref113268357 \h </w:instrText>
      </w:r>
      <w:r w:rsidRPr="00E021C9">
        <w:rPr>
          <w:rFonts w:cs="v4.2.0"/>
          <w:b/>
          <w:bCs/>
          <w:lang w:val="en-US" w:eastAsia="zh-CN"/>
        </w:rPr>
      </w:r>
      <w:r>
        <w:rPr>
          <w:rFonts w:cs="v4.2.0"/>
          <w:b/>
          <w:bCs/>
          <w:lang w:val="en-US" w:eastAsia="zh-CN"/>
        </w:rPr>
        <w:instrText xml:space="preserve"> \* MERGEFORMAT </w:instrText>
      </w:r>
      <w:r w:rsidRPr="00E021C9">
        <w:rPr>
          <w:rFonts w:cs="v4.2.0"/>
          <w:b/>
          <w:bCs/>
          <w:lang w:val="en-US" w:eastAsia="zh-CN"/>
        </w:rPr>
        <w:fldChar w:fldCharType="separate"/>
      </w:r>
      <w:r w:rsidRPr="00E021C9">
        <w:rPr>
          <w:b/>
          <w:bCs/>
        </w:rPr>
        <w:t xml:space="preserve">Proposal </w:t>
      </w:r>
      <w:r w:rsidRPr="00E021C9">
        <w:rPr>
          <w:b/>
          <w:bCs/>
          <w:noProof/>
        </w:rPr>
        <w:t>1</w:t>
      </w:r>
      <w:r w:rsidRPr="00E021C9">
        <w:rPr>
          <w:b/>
          <w:bCs/>
        </w:rPr>
        <w:t>: revise objective 1 as following:</w:t>
      </w:r>
      <w:r w:rsidRPr="00E021C9">
        <w:rPr>
          <w:rFonts w:cs="v4.2.0"/>
          <w:b/>
          <w:bCs/>
          <w:lang w:val="en-US" w:eastAsia="zh-CN"/>
        </w:rPr>
        <w:fldChar w:fldCharType="end"/>
      </w:r>
    </w:p>
    <w:p w14:paraId="3BED9175" w14:textId="77777777" w:rsidR="00E021C9" w:rsidRPr="006E712C" w:rsidRDefault="00E021C9" w:rsidP="00E021C9">
      <w:pPr>
        <w:numPr>
          <w:ilvl w:val="0"/>
          <w:numId w:val="38"/>
        </w:numPr>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23F21723" w14:textId="77777777" w:rsidR="00E021C9" w:rsidRPr="006A6EAD" w:rsidRDefault="00E021C9" w:rsidP="00E021C9">
      <w:pPr>
        <w:numPr>
          <w:ilvl w:val="1"/>
          <w:numId w:val="13"/>
        </w:numPr>
        <w:spacing w:after="120"/>
        <w:rPr>
          <w:lang w:eastAsia="zh-TW"/>
        </w:rPr>
      </w:pPr>
      <w:r w:rsidRPr="006A6EAD">
        <w:rPr>
          <w:lang w:eastAsia="zh-TW"/>
        </w:rPr>
        <w:t>Define RRM requirements for UEs configured with a combination of pre-configured MGs, and/or multiple concurrent MGs and/or NCSG [RAN4]</w:t>
      </w:r>
    </w:p>
    <w:p w14:paraId="196E6732" w14:textId="77777777" w:rsidR="00E021C9" w:rsidRPr="006A6EAD" w:rsidRDefault="00E021C9" w:rsidP="00E021C9">
      <w:pPr>
        <w:numPr>
          <w:ilvl w:val="2"/>
          <w:numId w:val="15"/>
        </w:numPr>
        <w:spacing w:after="120"/>
        <w:rPr>
          <w:lang w:eastAsia="zh-TW"/>
        </w:rPr>
      </w:pPr>
      <w:r w:rsidRPr="006A6EAD">
        <w:rPr>
          <w:lang w:eastAsia="zh-TW"/>
        </w:rPr>
        <w:t>Prioritize at least joint requirements for UE configured with</w:t>
      </w:r>
    </w:p>
    <w:p w14:paraId="3B799599" w14:textId="77777777" w:rsidR="00E021C9" w:rsidRPr="006A6EAD" w:rsidRDefault="00E021C9" w:rsidP="00E021C9">
      <w:pPr>
        <w:numPr>
          <w:ilvl w:val="3"/>
          <w:numId w:val="15"/>
        </w:numPr>
        <w:spacing w:after="120"/>
        <w:rPr>
          <w:lang w:eastAsia="zh-TW"/>
        </w:rPr>
      </w:pPr>
      <w:r w:rsidRPr="006A6EAD">
        <w:rPr>
          <w:lang w:eastAsia="zh-TW"/>
        </w:rPr>
        <w:t>Case 1: Pre-configured MGs and multiple concurrent MGs (i.e., concurrent MGs where at least one of the gaps is a pre-configured gap</w:t>
      </w:r>
      <w:r w:rsidRPr="00D20992">
        <w:rPr>
          <w:color w:val="FF0000"/>
          <w:lang w:eastAsia="zh-TW"/>
        </w:rPr>
        <w:t>, the other gap can be</w:t>
      </w:r>
      <w:r w:rsidRPr="00D20992">
        <w:rPr>
          <w:color w:val="FF0000"/>
          <w:lang w:val="en-US" w:eastAsia="zh-TW"/>
        </w:rPr>
        <w:t xml:space="preserve"> a pre-configured gap, </w:t>
      </w:r>
      <w:r w:rsidRPr="00D20992">
        <w:rPr>
          <w:color w:val="FF0000"/>
          <w:lang w:val="en-US" w:eastAsia="zh-CN"/>
        </w:rPr>
        <w:t>an NCSG or a legacy gap</w:t>
      </w:r>
      <w:r w:rsidRPr="006A6EAD">
        <w:rPr>
          <w:lang w:eastAsia="zh-TW"/>
        </w:rPr>
        <w:t>)</w:t>
      </w:r>
    </w:p>
    <w:p w14:paraId="426CDD68" w14:textId="77777777" w:rsidR="00E021C9" w:rsidRPr="006A6EAD" w:rsidRDefault="00E021C9" w:rsidP="00E021C9">
      <w:pPr>
        <w:numPr>
          <w:ilvl w:val="3"/>
          <w:numId w:val="15"/>
        </w:numPr>
        <w:spacing w:after="120"/>
        <w:rPr>
          <w:lang w:eastAsia="zh-TW"/>
        </w:rPr>
      </w:pPr>
      <w:r w:rsidRPr="006A6EAD">
        <w:rPr>
          <w:lang w:eastAsia="zh-TW"/>
        </w:rPr>
        <w:t>Case 2: NCSG and multiple concurrent MGs (i.e., concurrent MGs where at least one of the gaps is NCSG</w:t>
      </w:r>
      <w:r w:rsidRPr="00D20992">
        <w:rPr>
          <w:color w:val="FF0000"/>
          <w:lang w:eastAsia="zh-TW"/>
        </w:rPr>
        <w:t>, the other gap can be</w:t>
      </w:r>
      <w:r w:rsidRPr="00D20992">
        <w:rPr>
          <w:color w:val="FF0000"/>
          <w:lang w:val="en-US" w:eastAsia="zh-TW"/>
        </w:rPr>
        <w:t xml:space="preserve"> a pre-configured gap, </w:t>
      </w:r>
      <w:r w:rsidRPr="00D20992">
        <w:rPr>
          <w:color w:val="FF0000"/>
          <w:lang w:val="en-US" w:eastAsia="zh-CN"/>
        </w:rPr>
        <w:t>an NCSG or a legacy gap</w:t>
      </w:r>
      <w:r w:rsidRPr="006A6EAD">
        <w:rPr>
          <w:lang w:eastAsia="zh-TW"/>
        </w:rPr>
        <w:t>)</w:t>
      </w:r>
    </w:p>
    <w:p w14:paraId="6576BBEA" w14:textId="77777777" w:rsidR="00E021C9" w:rsidRPr="006A6EAD" w:rsidRDefault="00E021C9" w:rsidP="00E021C9">
      <w:pPr>
        <w:numPr>
          <w:ilvl w:val="2"/>
          <w:numId w:val="15"/>
        </w:numPr>
        <w:spacing w:after="120"/>
        <w:rPr>
          <w:lang w:eastAsia="zh-TW"/>
        </w:rPr>
      </w:pPr>
      <w:r w:rsidRPr="006A6EAD">
        <w:rPr>
          <w:lang w:eastAsia="zh-TW"/>
        </w:rPr>
        <w:t>Note: Prioritization among other possible combinations of pre-configured MG, concurrent MG and NCSG can be discussed in WI phase</w:t>
      </w:r>
    </w:p>
    <w:p w14:paraId="379243AD" w14:textId="6583A3E2" w:rsidR="00106749" w:rsidRPr="00106749" w:rsidRDefault="00106749" w:rsidP="00C708AB">
      <w:pPr>
        <w:jc w:val="both"/>
        <w:rPr>
          <w:rFonts w:cs="v4.2.0"/>
          <w:b/>
          <w:bCs/>
          <w:lang w:val="en-US" w:eastAsia="zh-CN"/>
        </w:rPr>
      </w:pPr>
    </w:p>
    <w:p w14:paraId="72E53931" w14:textId="0001ADEE"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References</w:t>
      </w:r>
    </w:p>
    <w:p w14:paraId="78DE9A8B" w14:textId="2CFC3A67" w:rsidR="00906A13" w:rsidRPr="007C7B6F" w:rsidRDefault="00605BD1" w:rsidP="00605BD1">
      <w:pPr>
        <w:pStyle w:val="Reference"/>
        <w:numPr>
          <w:ilvl w:val="0"/>
          <w:numId w:val="12"/>
        </w:numPr>
        <w:rPr>
          <w:bCs/>
          <w:lang w:val="en-US"/>
        </w:rPr>
      </w:pPr>
      <w:r w:rsidRPr="007C7B6F">
        <w:rPr>
          <w:bCs/>
        </w:rPr>
        <w:t>R4-2214346, WF on further enhancements on measurement gaps and measurements without gaps, MediaTek inc.</w:t>
      </w:r>
    </w:p>
    <w:p w14:paraId="63594959" w14:textId="16514E7E" w:rsidR="007C7B6F" w:rsidRPr="007C7B6F" w:rsidRDefault="007C7B6F" w:rsidP="007C7B6F">
      <w:pPr>
        <w:pStyle w:val="Reference"/>
        <w:numPr>
          <w:ilvl w:val="0"/>
          <w:numId w:val="12"/>
        </w:numPr>
        <w:rPr>
          <w:bCs/>
        </w:rPr>
      </w:pPr>
      <w:r w:rsidRPr="007C7B6F">
        <w:rPr>
          <w:bCs/>
        </w:rPr>
        <w:lastRenderedPageBreak/>
        <w:t>RP-221018</w:t>
      </w:r>
      <w:r w:rsidRPr="007C7B6F">
        <w:rPr>
          <w:rFonts w:hint="eastAsia"/>
          <w:bCs/>
        </w:rPr>
        <w:t>,</w:t>
      </w:r>
      <w:r w:rsidRPr="007C7B6F">
        <w:rPr>
          <w:bCs/>
        </w:rPr>
        <w:t xml:space="preserve"> New WID: Further Enhancements on NR and MR-DC Measurement Gaps and Measurements without Gaps, </w:t>
      </w:r>
      <w:r w:rsidRPr="007C7B6F">
        <w:rPr>
          <w:bCs/>
          <w:lang w:val="en-US"/>
        </w:rPr>
        <w:t>MediaTek Inc, Intel Corporation</w:t>
      </w:r>
    </w:p>
    <w:p w14:paraId="159E71B8" w14:textId="7A7D56B0" w:rsidR="007C7B6F" w:rsidRDefault="007C7B6F" w:rsidP="007C7B6F">
      <w:pPr>
        <w:pStyle w:val="Reference"/>
        <w:rPr>
          <w:bCs/>
        </w:rPr>
      </w:pPr>
    </w:p>
    <w:p w14:paraId="3CBAE533" w14:textId="68F79823" w:rsidR="007C7B6F" w:rsidRDefault="007C7B6F" w:rsidP="007C7B6F">
      <w:pPr>
        <w:pStyle w:val="Reference"/>
        <w:ind w:left="0" w:firstLine="0"/>
        <w:rPr>
          <w:bCs/>
        </w:rPr>
      </w:pPr>
    </w:p>
    <w:p w14:paraId="7D9462E8" w14:textId="40A36993" w:rsidR="007C7B6F" w:rsidRDefault="007C7B6F" w:rsidP="007C7B6F">
      <w:pPr>
        <w:pStyle w:val="Reference"/>
        <w:rPr>
          <w:bCs/>
        </w:rPr>
      </w:pPr>
    </w:p>
    <w:p w14:paraId="0BA3EA5B" w14:textId="77777777" w:rsidR="007C7B6F" w:rsidRPr="007C7B6F" w:rsidRDefault="007C7B6F" w:rsidP="007C7B6F">
      <w:pPr>
        <w:pStyle w:val="Reference"/>
        <w:rPr>
          <w:bCs/>
          <w:lang w:val="en-US"/>
        </w:rPr>
      </w:pPr>
    </w:p>
    <w:sectPr w:rsidR="007C7B6F" w:rsidRPr="007C7B6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0125" w14:textId="77777777" w:rsidR="00C57377" w:rsidRDefault="00C57377">
      <w:pPr>
        <w:spacing w:after="0"/>
      </w:pPr>
      <w:r>
        <w:separator/>
      </w:r>
    </w:p>
  </w:endnote>
  <w:endnote w:type="continuationSeparator" w:id="0">
    <w:p w14:paraId="3624636D" w14:textId="77777777" w:rsidR="00C57377" w:rsidRDefault="00C57377">
      <w:pPr>
        <w:spacing w:after="0"/>
      </w:pPr>
      <w:r>
        <w:continuationSeparator/>
      </w:r>
    </w:p>
  </w:endnote>
  <w:endnote w:type="continuationNotice" w:id="1">
    <w:p w14:paraId="032A0D18" w14:textId="77777777" w:rsidR="00C57377" w:rsidRDefault="00C57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ECF6D" w14:textId="77777777" w:rsidR="00C57377" w:rsidRDefault="00C57377">
      <w:pPr>
        <w:spacing w:after="0"/>
      </w:pPr>
      <w:r>
        <w:separator/>
      </w:r>
    </w:p>
  </w:footnote>
  <w:footnote w:type="continuationSeparator" w:id="0">
    <w:p w14:paraId="2C2A7C0D" w14:textId="77777777" w:rsidR="00C57377" w:rsidRDefault="00C57377">
      <w:pPr>
        <w:spacing w:after="0"/>
      </w:pPr>
      <w:r>
        <w:continuationSeparator/>
      </w:r>
    </w:p>
  </w:footnote>
  <w:footnote w:type="continuationNotice" w:id="1">
    <w:p w14:paraId="2CDDAA16" w14:textId="77777777" w:rsidR="00C57377" w:rsidRDefault="00C57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B5F4DA1"/>
    <w:multiLevelType w:val="hybridMultilevel"/>
    <w:tmpl w:val="DF124DCA"/>
    <w:lvl w:ilvl="0" w:tplc="8D3CC35E">
      <w:start w:val="1"/>
      <w:numFmt w:val="bullet"/>
      <w:lvlText w:val=""/>
      <w:lvlJc w:val="left"/>
      <w:pPr>
        <w:tabs>
          <w:tab w:val="num" w:pos="360"/>
        </w:tabs>
        <w:ind w:left="360" w:hanging="360"/>
      </w:pPr>
      <w:rPr>
        <w:rFonts w:ascii="Symbol" w:hAnsi="Symbol" w:hint="default"/>
      </w:rPr>
    </w:lvl>
    <w:lvl w:ilvl="1" w:tplc="6D3E4088">
      <w:start w:val="1"/>
      <w:numFmt w:val="bullet"/>
      <w:lvlText w:val=""/>
      <w:lvlJc w:val="left"/>
      <w:pPr>
        <w:tabs>
          <w:tab w:val="num" w:pos="1080"/>
        </w:tabs>
        <w:ind w:left="1080" w:hanging="360"/>
      </w:pPr>
      <w:rPr>
        <w:rFonts w:ascii="Symbol" w:hAnsi="Symbol" w:hint="default"/>
      </w:rPr>
    </w:lvl>
    <w:lvl w:ilvl="2" w:tplc="17A43EA4" w:tentative="1">
      <w:start w:val="1"/>
      <w:numFmt w:val="bullet"/>
      <w:lvlText w:val=""/>
      <w:lvlJc w:val="left"/>
      <w:pPr>
        <w:tabs>
          <w:tab w:val="num" w:pos="1800"/>
        </w:tabs>
        <w:ind w:left="1800" w:hanging="360"/>
      </w:pPr>
      <w:rPr>
        <w:rFonts w:ascii="Symbol" w:hAnsi="Symbol" w:hint="default"/>
      </w:rPr>
    </w:lvl>
    <w:lvl w:ilvl="3" w:tplc="A2C8398C" w:tentative="1">
      <w:start w:val="1"/>
      <w:numFmt w:val="bullet"/>
      <w:lvlText w:val=""/>
      <w:lvlJc w:val="left"/>
      <w:pPr>
        <w:tabs>
          <w:tab w:val="num" w:pos="2520"/>
        </w:tabs>
        <w:ind w:left="2520" w:hanging="360"/>
      </w:pPr>
      <w:rPr>
        <w:rFonts w:ascii="Symbol" w:hAnsi="Symbol" w:hint="default"/>
      </w:rPr>
    </w:lvl>
    <w:lvl w:ilvl="4" w:tplc="143A6CDC" w:tentative="1">
      <w:start w:val="1"/>
      <w:numFmt w:val="bullet"/>
      <w:lvlText w:val=""/>
      <w:lvlJc w:val="left"/>
      <w:pPr>
        <w:tabs>
          <w:tab w:val="num" w:pos="3240"/>
        </w:tabs>
        <w:ind w:left="3240" w:hanging="360"/>
      </w:pPr>
      <w:rPr>
        <w:rFonts w:ascii="Symbol" w:hAnsi="Symbol" w:hint="default"/>
      </w:rPr>
    </w:lvl>
    <w:lvl w:ilvl="5" w:tplc="B9DE2498" w:tentative="1">
      <w:start w:val="1"/>
      <w:numFmt w:val="bullet"/>
      <w:lvlText w:val=""/>
      <w:lvlJc w:val="left"/>
      <w:pPr>
        <w:tabs>
          <w:tab w:val="num" w:pos="3960"/>
        </w:tabs>
        <w:ind w:left="3960" w:hanging="360"/>
      </w:pPr>
      <w:rPr>
        <w:rFonts w:ascii="Symbol" w:hAnsi="Symbol" w:hint="default"/>
      </w:rPr>
    </w:lvl>
    <w:lvl w:ilvl="6" w:tplc="2946CF3A" w:tentative="1">
      <w:start w:val="1"/>
      <w:numFmt w:val="bullet"/>
      <w:lvlText w:val=""/>
      <w:lvlJc w:val="left"/>
      <w:pPr>
        <w:tabs>
          <w:tab w:val="num" w:pos="4680"/>
        </w:tabs>
        <w:ind w:left="4680" w:hanging="360"/>
      </w:pPr>
      <w:rPr>
        <w:rFonts w:ascii="Symbol" w:hAnsi="Symbol" w:hint="default"/>
      </w:rPr>
    </w:lvl>
    <w:lvl w:ilvl="7" w:tplc="7896A266" w:tentative="1">
      <w:start w:val="1"/>
      <w:numFmt w:val="bullet"/>
      <w:lvlText w:val=""/>
      <w:lvlJc w:val="left"/>
      <w:pPr>
        <w:tabs>
          <w:tab w:val="num" w:pos="5400"/>
        </w:tabs>
        <w:ind w:left="5400" w:hanging="360"/>
      </w:pPr>
      <w:rPr>
        <w:rFonts w:ascii="Symbol" w:hAnsi="Symbol" w:hint="default"/>
      </w:rPr>
    </w:lvl>
    <w:lvl w:ilvl="8" w:tplc="C7905D60"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1BD6147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A3797D"/>
    <w:multiLevelType w:val="multilevel"/>
    <w:tmpl w:val="081C78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E124B"/>
    <w:multiLevelType w:val="multilevel"/>
    <w:tmpl w:val="F230E4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DA68DC"/>
    <w:multiLevelType w:val="hybridMultilevel"/>
    <w:tmpl w:val="0C6E2486"/>
    <w:lvl w:ilvl="0" w:tplc="DD56BEB8">
      <w:start w:val="2"/>
      <w:numFmt w:val="bullet"/>
      <w:lvlText w:val="-"/>
      <w:lvlJc w:val="left"/>
      <w:pPr>
        <w:ind w:left="720" w:hanging="360"/>
      </w:pPr>
      <w:rPr>
        <w:rFonts w:ascii="Calibri" w:eastAsia="Calibri" w:hAnsi="Calibri" w:cs="Times New Roman" w:hint="default"/>
      </w:rPr>
    </w:lvl>
    <w:lvl w:ilvl="1" w:tplc="9F703874">
      <w:start w:val="1"/>
      <w:numFmt w:val="decimal"/>
      <w:lvlText w:val="%2."/>
      <w:lvlJc w:val="left"/>
      <w:pPr>
        <w:ind w:left="1440" w:hanging="360"/>
      </w:pPr>
      <w:rPr>
        <w:rFonts w:ascii="Times New Roman" w:eastAsia="MS Mincho" w:hAnsi="Times New Roman" w:cs="Times New Roma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240904"/>
    <w:multiLevelType w:val="hybridMultilevel"/>
    <w:tmpl w:val="252EDF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F551C67"/>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BB242D"/>
    <w:multiLevelType w:val="hybridMultilevel"/>
    <w:tmpl w:val="02024F28"/>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B032226"/>
    <w:multiLevelType w:val="hybridMultilevel"/>
    <w:tmpl w:val="AD6A3AC8"/>
    <w:lvl w:ilvl="0" w:tplc="55CA9D1E">
      <w:start w:val="1"/>
      <w:numFmt w:val="decimal"/>
      <w:lvlText w:val="%1."/>
      <w:lvlJc w:val="left"/>
      <w:pPr>
        <w:tabs>
          <w:tab w:val="num" w:pos="720"/>
        </w:tabs>
        <w:ind w:left="720" w:hanging="360"/>
      </w:pPr>
    </w:lvl>
    <w:lvl w:ilvl="1" w:tplc="2028F10C" w:tentative="1">
      <w:start w:val="1"/>
      <w:numFmt w:val="decimal"/>
      <w:lvlText w:val="%2."/>
      <w:lvlJc w:val="left"/>
      <w:pPr>
        <w:tabs>
          <w:tab w:val="num" w:pos="1440"/>
        </w:tabs>
        <w:ind w:left="1440" w:hanging="360"/>
      </w:pPr>
    </w:lvl>
    <w:lvl w:ilvl="2" w:tplc="1AF6CADE" w:tentative="1">
      <w:start w:val="1"/>
      <w:numFmt w:val="decimal"/>
      <w:lvlText w:val="%3."/>
      <w:lvlJc w:val="left"/>
      <w:pPr>
        <w:tabs>
          <w:tab w:val="num" w:pos="2160"/>
        </w:tabs>
        <w:ind w:left="2160" w:hanging="360"/>
      </w:pPr>
    </w:lvl>
    <w:lvl w:ilvl="3" w:tplc="5D98223A" w:tentative="1">
      <w:start w:val="1"/>
      <w:numFmt w:val="decimal"/>
      <w:lvlText w:val="%4."/>
      <w:lvlJc w:val="left"/>
      <w:pPr>
        <w:tabs>
          <w:tab w:val="num" w:pos="2880"/>
        </w:tabs>
        <w:ind w:left="2880" w:hanging="360"/>
      </w:pPr>
    </w:lvl>
    <w:lvl w:ilvl="4" w:tplc="6BCABDD8" w:tentative="1">
      <w:start w:val="1"/>
      <w:numFmt w:val="decimal"/>
      <w:lvlText w:val="%5."/>
      <w:lvlJc w:val="left"/>
      <w:pPr>
        <w:tabs>
          <w:tab w:val="num" w:pos="3600"/>
        </w:tabs>
        <w:ind w:left="3600" w:hanging="360"/>
      </w:pPr>
    </w:lvl>
    <w:lvl w:ilvl="5" w:tplc="86501C16" w:tentative="1">
      <w:start w:val="1"/>
      <w:numFmt w:val="decimal"/>
      <w:lvlText w:val="%6."/>
      <w:lvlJc w:val="left"/>
      <w:pPr>
        <w:tabs>
          <w:tab w:val="num" w:pos="4320"/>
        </w:tabs>
        <w:ind w:left="4320" w:hanging="360"/>
      </w:pPr>
    </w:lvl>
    <w:lvl w:ilvl="6" w:tplc="BB206C76" w:tentative="1">
      <w:start w:val="1"/>
      <w:numFmt w:val="decimal"/>
      <w:lvlText w:val="%7."/>
      <w:lvlJc w:val="left"/>
      <w:pPr>
        <w:tabs>
          <w:tab w:val="num" w:pos="5040"/>
        </w:tabs>
        <w:ind w:left="5040" w:hanging="360"/>
      </w:pPr>
    </w:lvl>
    <w:lvl w:ilvl="7" w:tplc="806ACA9E" w:tentative="1">
      <w:start w:val="1"/>
      <w:numFmt w:val="decimal"/>
      <w:lvlText w:val="%8."/>
      <w:lvlJc w:val="left"/>
      <w:pPr>
        <w:tabs>
          <w:tab w:val="num" w:pos="5760"/>
        </w:tabs>
        <w:ind w:left="5760" w:hanging="360"/>
      </w:pPr>
    </w:lvl>
    <w:lvl w:ilvl="8" w:tplc="9C0AA0A4" w:tentative="1">
      <w:start w:val="1"/>
      <w:numFmt w:val="decimal"/>
      <w:lvlText w:val="%9."/>
      <w:lvlJc w:val="left"/>
      <w:pPr>
        <w:tabs>
          <w:tab w:val="num" w:pos="6480"/>
        </w:tabs>
        <w:ind w:left="6480" w:hanging="36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D9C4F15"/>
    <w:multiLevelType w:val="multilevel"/>
    <w:tmpl w:val="5BBCBE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42D2B87"/>
    <w:multiLevelType w:val="multilevel"/>
    <w:tmpl w:val="10B410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5208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5587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90999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315073">
    <w:abstractNumId w:val="36"/>
  </w:num>
  <w:num w:numId="5" w16cid:durableId="13077791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15695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967130">
    <w:abstractNumId w:val="22"/>
  </w:num>
  <w:num w:numId="8" w16cid:durableId="122410113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936060763">
    <w:abstractNumId w:val="1"/>
  </w:num>
  <w:num w:numId="10" w16cid:durableId="966087371">
    <w:abstractNumId w:val="4"/>
  </w:num>
  <w:num w:numId="11" w16cid:durableId="1730036436">
    <w:abstractNumId w:val="33"/>
  </w:num>
  <w:num w:numId="12" w16cid:durableId="1851875620">
    <w:abstractNumId w:val="17"/>
  </w:num>
  <w:num w:numId="13" w16cid:durableId="2018727813">
    <w:abstractNumId w:val="5"/>
  </w:num>
  <w:num w:numId="14" w16cid:durableId="648680307">
    <w:abstractNumId w:val="14"/>
  </w:num>
  <w:num w:numId="15" w16cid:durableId="744690425">
    <w:abstractNumId w:val="35"/>
  </w:num>
  <w:num w:numId="16" w16cid:durableId="941298163">
    <w:abstractNumId w:val="7"/>
  </w:num>
  <w:num w:numId="17" w16cid:durableId="699211208">
    <w:abstractNumId w:val="32"/>
  </w:num>
  <w:num w:numId="18" w16cid:durableId="88741881">
    <w:abstractNumId w:val="13"/>
  </w:num>
  <w:num w:numId="19" w16cid:durableId="639768392">
    <w:abstractNumId w:val="34"/>
  </w:num>
  <w:num w:numId="20" w16cid:durableId="302809043">
    <w:abstractNumId w:val="18"/>
  </w:num>
  <w:num w:numId="21" w16cid:durableId="6256221">
    <w:abstractNumId w:val="20"/>
  </w:num>
  <w:num w:numId="22" w16cid:durableId="1627740428">
    <w:abstractNumId w:val="26"/>
  </w:num>
  <w:num w:numId="23" w16cid:durableId="516844663">
    <w:abstractNumId w:val="16"/>
  </w:num>
  <w:num w:numId="24" w16cid:durableId="1159463657">
    <w:abstractNumId w:val="21"/>
  </w:num>
  <w:num w:numId="25" w16cid:durableId="1211769195">
    <w:abstractNumId w:val="2"/>
  </w:num>
  <w:num w:numId="26" w16cid:durableId="1276986380">
    <w:abstractNumId w:val="29"/>
  </w:num>
  <w:num w:numId="27" w16cid:durableId="1375156356">
    <w:abstractNumId w:val="6"/>
  </w:num>
  <w:num w:numId="28" w16cid:durableId="1375738117">
    <w:abstractNumId w:val="15"/>
  </w:num>
  <w:num w:numId="29" w16cid:durableId="368721222">
    <w:abstractNumId w:val="9"/>
  </w:num>
  <w:num w:numId="30" w16cid:durableId="1494680765">
    <w:abstractNumId w:val="19"/>
  </w:num>
  <w:num w:numId="31" w16cid:durableId="931626229">
    <w:abstractNumId w:val="10"/>
  </w:num>
  <w:num w:numId="32" w16cid:durableId="64039141">
    <w:abstractNumId w:val="30"/>
  </w:num>
  <w:num w:numId="33" w16cid:durableId="1621916975">
    <w:abstractNumId w:val="24"/>
  </w:num>
  <w:num w:numId="34" w16cid:durableId="1314916370">
    <w:abstractNumId w:val="23"/>
  </w:num>
  <w:num w:numId="35" w16cid:durableId="41835328">
    <w:abstractNumId w:val="28"/>
  </w:num>
  <w:num w:numId="36" w16cid:durableId="1916552039">
    <w:abstractNumId w:val="0"/>
  </w:num>
  <w:num w:numId="37" w16cid:durableId="1148202461">
    <w:abstractNumId w:val="27"/>
  </w:num>
  <w:num w:numId="38" w16cid:durableId="230652539">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7FC"/>
    <w:rsid w:val="00002A2C"/>
    <w:rsid w:val="00002B4E"/>
    <w:rsid w:val="00003546"/>
    <w:rsid w:val="000035B2"/>
    <w:rsid w:val="00003B41"/>
    <w:rsid w:val="00004424"/>
    <w:rsid w:val="00004E4F"/>
    <w:rsid w:val="00005225"/>
    <w:rsid w:val="00005644"/>
    <w:rsid w:val="0000665E"/>
    <w:rsid w:val="0000684B"/>
    <w:rsid w:val="00006CA1"/>
    <w:rsid w:val="000076E9"/>
    <w:rsid w:val="00007B4C"/>
    <w:rsid w:val="000101E7"/>
    <w:rsid w:val="00011E42"/>
    <w:rsid w:val="00013A17"/>
    <w:rsid w:val="0001511B"/>
    <w:rsid w:val="000154C4"/>
    <w:rsid w:val="000166B0"/>
    <w:rsid w:val="00016AA3"/>
    <w:rsid w:val="000172F0"/>
    <w:rsid w:val="000176F5"/>
    <w:rsid w:val="00017B3C"/>
    <w:rsid w:val="00020519"/>
    <w:rsid w:val="0002052C"/>
    <w:rsid w:val="00021743"/>
    <w:rsid w:val="00021C0B"/>
    <w:rsid w:val="00021CAE"/>
    <w:rsid w:val="00021F19"/>
    <w:rsid w:val="00022033"/>
    <w:rsid w:val="000224EE"/>
    <w:rsid w:val="00022FCD"/>
    <w:rsid w:val="0002357C"/>
    <w:rsid w:val="00024386"/>
    <w:rsid w:val="000243FC"/>
    <w:rsid w:val="00024952"/>
    <w:rsid w:val="00024B6C"/>
    <w:rsid w:val="000255E6"/>
    <w:rsid w:val="000259ED"/>
    <w:rsid w:val="000268B8"/>
    <w:rsid w:val="000268FA"/>
    <w:rsid w:val="00026E0A"/>
    <w:rsid w:val="00026ED2"/>
    <w:rsid w:val="00026F21"/>
    <w:rsid w:val="00027BA2"/>
    <w:rsid w:val="00027CB7"/>
    <w:rsid w:val="000301DB"/>
    <w:rsid w:val="0003026B"/>
    <w:rsid w:val="000302CC"/>
    <w:rsid w:val="00030D68"/>
    <w:rsid w:val="00031FC0"/>
    <w:rsid w:val="000324A0"/>
    <w:rsid w:val="0003285C"/>
    <w:rsid w:val="00032FB1"/>
    <w:rsid w:val="00033213"/>
    <w:rsid w:val="000351EF"/>
    <w:rsid w:val="00035744"/>
    <w:rsid w:val="00035E3A"/>
    <w:rsid w:val="00035FFE"/>
    <w:rsid w:val="00036276"/>
    <w:rsid w:val="0003631F"/>
    <w:rsid w:val="0003732D"/>
    <w:rsid w:val="000379E3"/>
    <w:rsid w:val="000404CE"/>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0CF"/>
    <w:rsid w:val="000554F4"/>
    <w:rsid w:val="0005634C"/>
    <w:rsid w:val="00056D35"/>
    <w:rsid w:val="00056E8E"/>
    <w:rsid w:val="00056EDD"/>
    <w:rsid w:val="0005737D"/>
    <w:rsid w:val="000578FA"/>
    <w:rsid w:val="00057CCD"/>
    <w:rsid w:val="00057DED"/>
    <w:rsid w:val="00060329"/>
    <w:rsid w:val="0006054E"/>
    <w:rsid w:val="00060EEF"/>
    <w:rsid w:val="00061A8B"/>
    <w:rsid w:val="0006353B"/>
    <w:rsid w:val="00063A62"/>
    <w:rsid w:val="00063BE7"/>
    <w:rsid w:val="00063CE4"/>
    <w:rsid w:val="00065E1F"/>
    <w:rsid w:val="00066378"/>
    <w:rsid w:val="00066EE3"/>
    <w:rsid w:val="0006720F"/>
    <w:rsid w:val="0007005D"/>
    <w:rsid w:val="000721FE"/>
    <w:rsid w:val="000722C6"/>
    <w:rsid w:val="0007333C"/>
    <w:rsid w:val="000740FD"/>
    <w:rsid w:val="0007424B"/>
    <w:rsid w:val="0007431A"/>
    <w:rsid w:val="000743EA"/>
    <w:rsid w:val="000750E8"/>
    <w:rsid w:val="00075BC2"/>
    <w:rsid w:val="00075EEB"/>
    <w:rsid w:val="00076562"/>
    <w:rsid w:val="00076F5C"/>
    <w:rsid w:val="0007719F"/>
    <w:rsid w:val="00077C54"/>
    <w:rsid w:val="00077D4A"/>
    <w:rsid w:val="000800DC"/>
    <w:rsid w:val="000808D2"/>
    <w:rsid w:val="00080CD6"/>
    <w:rsid w:val="00081275"/>
    <w:rsid w:val="000818A3"/>
    <w:rsid w:val="00081E65"/>
    <w:rsid w:val="000823D5"/>
    <w:rsid w:val="00082D9A"/>
    <w:rsid w:val="00083331"/>
    <w:rsid w:val="00083811"/>
    <w:rsid w:val="00083B63"/>
    <w:rsid w:val="00083EB3"/>
    <w:rsid w:val="0008566E"/>
    <w:rsid w:val="000858A1"/>
    <w:rsid w:val="000864C9"/>
    <w:rsid w:val="00086EB0"/>
    <w:rsid w:val="00087799"/>
    <w:rsid w:val="000906ED"/>
    <w:rsid w:val="00090EB1"/>
    <w:rsid w:val="00091476"/>
    <w:rsid w:val="0009154D"/>
    <w:rsid w:val="00091DC7"/>
    <w:rsid w:val="0009326E"/>
    <w:rsid w:val="0009336F"/>
    <w:rsid w:val="00093FD9"/>
    <w:rsid w:val="00094B75"/>
    <w:rsid w:val="00094CE2"/>
    <w:rsid w:val="00094D01"/>
    <w:rsid w:val="00095687"/>
    <w:rsid w:val="000962AD"/>
    <w:rsid w:val="000966B6"/>
    <w:rsid w:val="00097274"/>
    <w:rsid w:val="00097B64"/>
    <w:rsid w:val="00097E22"/>
    <w:rsid w:val="00097E2C"/>
    <w:rsid w:val="000A01EE"/>
    <w:rsid w:val="000A0832"/>
    <w:rsid w:val="000A0A66"/>
    <w:rsid w:val="000A0BA6"/>
    <w:rsid w:val="000A11B4"/>
    <w:rsid w:val="000A1E9C"/>
    <w:rsid w:val="000A2628"/>
    <w:rsid w:val="000A35F8"/>
    <w:rsid w:val="000A3841"/>
    <w:rsid w:val="000A3E09"/>
    <w:rsid w:val="000A3E2A"/>
    <w:rsid w:val="000A505A"/>
    <w:rsid w:val="000A595A"/>
    <w:rsid w:val="000A67D0"/>
    <w:rsid w:val="000A744B"/>
    <w:rsid w:val="000A7CED"/>
    <w:rsid w:val="000B0BC6"/>
    <w:rsid w:val="000B14D8"/>
    <w:rsid w:val="000B19D0"/>
    <w:rsid w:val="000B30E0"/>
    <w:rsid w:val="000B3A01"/>
    <w:rsid w:val="000B4334"/>
    <w:rsid w:val="000B4A7F"/>
    <w:rsid w:val="000B4BCC"/>
    <w:rsid w:val="000B557C"/>
    <w:rsid w:val="000B5592"/>
    <w:rsid w:val="000B5E5E"/>
    <w:rsid w:val="000B7388"/>
    <w:rsid w:val="000B76DA"/>
    <w:rsid w:val="000B7D19"/>
    <w:rsid w:val="000B7DAD"/>
    <w:rsid w:val="000C02F0"/>
    <w:rsid w:val="000C127F"/>
    <w:rsid w:val="000C1921"/>
    <w:rsid w:val="000C1AE2"/>
    <w:rsid w:val="000C1C48"/>
    <w:rsid w:val="000C4BE8"/>
    <w:rsid w:val="000C4F72"/>
    <w:rsid w:val="000C51C6"/>
    <w:rsid w:val="000C51EA"/>
    <w:rsid w:val="000C5BE0"/>
    <w:rsid w:val="000C7506"/>
    <w:rsid w:val="000D050B"/>
    <w:rsid w:val="000D3C57"/>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029"/>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6CE"/>
    <w:rsid w:val="000F7CF0"/>
    <w:rsid w:val="001013C0"/>
    <w:rsid w:val="00101571"/>
    <w:rsid w:val="00102195"/>
    <w:rsid w:val="00102C01"/>
    <w:rsid w:val="0010478B"/>
    <w:rsid w:val="00104EFB"/>
    <w:rsid w:val="00105513"/>
    <w:rsid w:val="00106747"/>
    <w:rsid w:val="00106749"/>
    <w:rsid w:val="00106E50"/>
    <w:rsid w:val="00106FFC"/>
    <w:rsid w:val="001076A9"/>
    <w:rsid w:val="00110760"/>
    <w:rsid w:val="00110795"/>
    <w:rsid w:val="0011084B"/>
    <w:rsid w:val="0011124C"/>
    <w:rsid w:val="00111312"/>
    <w:rsid w:val="001114B4"/>
    <w:rsid w:val="00111956"/>
    <w:rsid w:val="00111AB0"/>
    <w:rsid w:val="00111B65"/>
    <w:rsid w:val="00111BB3"/>
    <w:rsid w:val="00112536"/>
    <w:rsid w:val="00112E74"/>
    <w:rsid w:val="0011306A"/>
    <w:rsid w:val="0011335F"/>
    <w:rsid w:val="00113730"/>
    <w:rsid w:val="001138EF"/>
    <w:rsid w:val="00113E56"/>
    <w:rsid w:val="0011440C"/>
    <w:rsid w:val="001151B7"/>
    <w:rsid w:val="001163EF"/>
    <w:rsid w:val="00117AAE"/>
    <w:rsid w:val="00120DB2"/>
    <w:rsid w:val="00120F27"/>
    <w:rsid w:val="00121744"/>
    <w:rsid w:val="001218ED"/>
    <w:rsid w:val="00121E98"/>
    <w:rsid w:val="001222C1"/>
    <w:rsid w:val="0012259C"/>
    <w:rsid w:val="00122A8D"/>
    <w:rsid w:val="00122D68"/>
    <w:rsid w:val="0012316D"/>
    <w:rsid w:val="0012453E"/>
    <w:rsid w:val="00125407"/>
    <w:rsid w:val="00125567"/>
    <w:rsid w:val="00125B9F"/>
    <w:rsid w:val="001264B1"/>
    <w:rsid w:val="001265AC"/>
    <w:rsid w:val="00126A2A"/>
    <w:rsid w:val="00126AA3"/>
    <w:rsid w:val="00130D83"/>
    <w:rsid w:val="00130E1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155"/>
    <w:rsid w:val="001453C5"/>
    <w:rsid w:val="00150143"/>
    <w:rsid w:val="001503B6"/>
    <w:rsid w:val="001509D8"/>
    <w:rsid w:val="0015142D"/>
    <w:rsid w:val="001517B5"/>
    <w:rsid w:val="00151C6B"/>
    <w:rsid w:val="001532F8"/>
    <w:rsid w:val="0015376A"/>
    <w:rsid w:val="0015382B"/>
    <w:rsid w:val="0015416A"/>
    <w:rsid w:val="00154365"/>
    <w:rsid w:val="001543DB"/>
    <w:rsid w:val="00154FDF"/>
    <w:rsid w:val="00155751"/>
    <w:rsid w:val="0015749B"/>
    <w:rsid w:val="0016034B"/>
    <w:rsid w:val="00161C57"/>
    <w:rsid w:val="001623E4"/>
    <w:rsid w:val="001629DA"/>
    <w:rsid w:val="00163FF3"/>
    <w:rsid w:val="001642E3"/>
    <w:rsid w:val="001643D5"/>
    <w:rsid w:val="001650A1"/>
    <w:rsid w:val="001662C9"/>
    <w:rsid w:val="00166B14"/>
    <w:rsid w:val="0016752D"/>
    <w:rsid w:val="0016767B"/>
    <w:rsid w:val="00167741"/>
    <w:rsid w:val="00167810"/>
    <w:rsid w:val="001679A5"/>
    <w:rsid w:val="00167A14"/>
    <w:rsid w:val="00167F60"/>
    <w:rsid w:val="00171A8F"/>
    <w:rsid w:val="001725B6"/>
    <w:rsid w:val="00172D27"/>
    <w:rsid w:val="001731CF"/>
    <w:rsid w:val="00173519"/>
    <w:rsid w:val="001735FF"/>
    <w:rsid w:val="00173BD7"/>
    <w:rsid w:val="001753FA"/>
    <w:rsid w:val="0017552B"/>
    <w:rsid w:val="001759D9"/>
    <w:rsid w:val="00175AB3"/>
    <w:rsid w:val="00175D68"/>
    <w:rsid w:val="00176DBE"/>
    <w:rsid w:val="00177E2C"/>
    <w:rsid w:val="00180054"/>
    <w:rsid w:val="00180536"/>
    <w:rsid w:val="001819BC"/>
    <w:rsid w:val="00183E47"/>
    <w:rsid w:val="00184625"/>
    <w:rsid w:val="001851AB"/>
    <w:rsid w:val="001852AD"/>
    <w:rsid w:val="00185518"/>
    <w:rsid w:val="001859FA"/>
    <w:rsid w:val="00185AEF"/>
    <w:rsid w:val="00185CB4"/>
    <w:rsid w:val="001869AC"/>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3EE1"/>
    <w:rsid w:val="001B50A5"/>
    <w:rsid w:val="001B7401"/>
    <w:rsid w:val="001B7745"/>
    <w:rsid w:val="001B7BEC"/>
    <w:rsid w:val="001C0CDA"/>
    <w:rsid w:val="001C193A"/>
    <w:rsid w:val="001C3104"/>
    <w:rsid w:val="001C3FA8"/>
    <w:rsid w:val="001C4823"/>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6F1"/>
    <w:rsid w:val="001E0729"/>
    <w:rsid w:val="001E112D"/>
    <w:rsid w:val="001E1743"/>
    <w:rsid w:val="001E192F"/>
    <w:rsid w:val="001E1F4D"/>
    <w:rsid w:val="001E214D"/>
    <w:rsid w:val="001E2D80"/>
    <w:rsid w:val="001E45F1"/>
    <w:rsid w:val="001E598E"/>
    <w:rsid w:val="001E6177"/>
    <w:rsid w:val="001E62B5"/>
    <w:rsid w:val="001E69EF"/>
    <w:rsid w:val="001E6F7E"/>
    <w:rsid w:val="001E7419"/>
    <w:rsid w:val="001E7C2D"/>
    <w:rsid w:val="001E7E0F"/>
    <w:rsid w:val="001F076A"/>
    <w:rsid w:val="001F0A60"/>
    <w:rsid w:val="001F179C"/>
    <w:rsid w:val="001F1ADB"/>
    <w:rsid w:val="001F2834"/>
    <w:rsid w:val="001F4506"/>
    <w:rsid w:val="001F479A"/>
    <w:rsid w:val="001F517C"/>
    <w:rsid w:val="001F59EF"/>
    <w:rsid w:val="001F715B"/>
    <w:rsid w:val="002018D3"/>
    <w:rsid w:val="00201E08"/>
    <w:rsid w:val="0020274C"/>
    <w:rsid w:val="00202ADF"/>
    <w:rsid w:val="00203C24"/>
    <w:rsid w:val="00203FC0"/>
    <w:rsid w:val="0020425C"/>
    <w:rsid w:val="00205952"/>
    <w:rsid w:val="00205CC9"/>
    <w:rsid w:val="00205E7D"/>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A0C"/>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43FF"/>
    <w:rsid w:val="00236B44"/>
    <w:rsid w:val="002379CE"/>
    <w:rsid w:val="00237B29"/>
    <w:rsid w:val="00237CD3"/>
    <w:rsid w:val="00237F96"/>
    <w:rsid w:val="002408BE"/>
    <w:rsid w:val="00240D33"/>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1C37"/>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755"/>
    <w:rsid w:val="002A4EB3"/>
    <w:rsid w:val="002A5B38"/>
    <w:rsid w:val="002B05CE"/>
    <w:rsid w:val="002B0A1B"/>
    <w:rsid w:val="002B0B0F"/>
    <w:rsid w:val="002B15A0"/>
    <w:rsid w:val="002B2DB2"/>
    <w:rsid w:val="002B33FB"/>
    <w:rsid w:val="002B5728"/>
    <w:rsid w:val="002B5B5D"/>
    <w:rsid w:val="002B607F"/>
    <w:rsid w:val="002C03FD"/>
    <w:rsid w:val="002C0884"/>
    <w:rsid w:val="002C1CDD"/>
    <w:rsid w:val="002C1DE0"/>
    <w:rsid w:val="002C1F9E"/>
    <w:rsid w:val="002C22E6"/>
    <w:rsid w:val="002C25CA"/>
    <w:rsid w:val="002C354D"/>
    <w:rsid w:val="002C394F"/>
    <w:rsid w:val="002C416C"/>
    <w:rsid w:val="002C430D"/>
    <w:rsid w:val="002C4722"/>
    <w:rsid w:val="002C48C9"/>
    <w:rsid w:val="002C573C"/>
    <w:rsid w:val="002C5867"/>
    <w:rsid w:val="002C5FD5"/>
    <w:rsid w:val="002C670E"/>
    <w:rsid w:val="002C785B"/>
    <w:rsid w:val="002D16B0"/>
    <w:rsid w:val="002D1B35"/>
    <w:rsid w:val="002D1B4F"/>
    <w:rsid w:val="002D3A6D"/>
    <w:rsid w:val="002D3DB0"/>
    <w:rsid w:val="002D3EAD"/>
    <w:rsid w:val="002D3F24"/>
    <w:rsid w:val="002D4269"/>
    <w:rsid w:val="002D4588"/>
    <w:rsid w:val="002D462A"/>
    <w:rsid w:val="002D46C6"/>
    <w:rsid w:val="002D4C73"/>
    <w:rsid w:val="002D621A"/>
    <w:rsid w:val="002D64CA"/>
    <w:rsid w:val="002D6A82"/>
    <w:rsid w:val="002D797D"/>
    <w:rsid w:val="002D7DB9"/>
    <w:rsid w:val="002E01CC"/>
    <w:rsid w:val="002E33FF"/>
    <w:rsid w:val="002E35D6"/>
    <w:rsid w:val="002E3CAE"/>
    <w:rsid w:val="002E48F8"/>
    <w:rsid w:val="002E4A00"/>
    <w:rsid w:val="002E596A"/>
    <w:rsid w:val="002E5BF9"/>
    <w:rsid w:val="002E62F2"/>
    <w:rsid w:val="002E7651"/>
    <w:rsid w:val="002E7E0D"/>
    <w:rsid w:val="002E7EFC"/>
    <w:rsid w:val="002F0060"/>
    <w:rsid w:val="002F04C8"/>
    <w:rsid w:val="002F0628"/>
    <w:rsid w:val="002F0D78"/>
    <w:rsid w:val="002F0F0C"/>
    <w:rsid w:val="002F11D7"/>
    <w:rsid w:val="002F1C0E"/>
    <w:rsid w:val="002F2AF3"/>
    <w:rsid w:val="002F2F02"/>
    <w:rsid w:val="002F33B8"/>
    <w:rsid w:val="002F38BB"/>
    <w:rsid w:val="002F3E1D"/>
    <w:rsid w:val="002F4D5D"/>
    <w:rsid w:val="002F51BB"/>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2CD"/>
    <w:rsid w:val="00312502"/>
    <w:rsid w:val="0031288E"/>
    <w:rsid w:val="0031294F"/>
    <w:rsid w:val="00312951"/>
    <w:rsid w:val="00312B9A"/>
    <w:rsid w:val="00312F60"/>
    <w:rsid w:val="003138FD"/>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8EA"/>
    <w:rsid w:val="0032299F"/>
    <w:rsid w:val="00323963"/>
    <w:rsid w:val="00323B09"/>
    <w:rsid w:val="00323F85"/>
    <w:rsid w:val="00324437"/>
    <w:rsid w:val="00324D54"/>
    <w:rsid w:val="00325723"/>
    <w:rsid w:val="00325A08"/>
    <w:rsid w:val="00326902"/>
    <w:rsid w:val="00327525"/>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37D5C"/>
    <w:rsid w:val="00340C1B"/>
    <w:rsid w:val="0034137B"/>
    <w:rsid w:val="00341645"/>
    <w:rsid w:val="00341905"/>
    <w:rsid w:val="00341E35"/>
    <w:rsid w:val="0034219A"/>
    <w:rsid w:val="00342FE4"/>
    <w:rsid w:val="00343156"/>
    <w:rsid w:val="0034362E"/>
    <w:rsid w:val="003440A3"/>
    <w:rsid w:val="003445B0"/>
    <w:rsid w:val="00345588"/>
    <w:rsid w:val="003458C5"/>
    <w:rsid w:val="00345CAB"/>
    <w:rsid w:val="00346515"/>
    <w:rsid w:val="0035099A"/>
    <w:rsid w:val="00350D3A"/>
    <w:rsid w:val="003514E0"/>
    <w:rsid w:val="00351572"/>
    <w:rsid w:val="003519AF"/>
    <w:rsid w:val="003527DD"/>
    <w:rsid w:val="00352C9D"/>
    <w:rsid w:val="003531A0"/>
    <w:rsid w:val="003532DF"/>
    <w:rsid w:val="003542FC"/>
    <w:rsid w:val="00354AC7"/>
    <w:rsid w:val="00354E97"/>
    <w:rsid w:val="00354FAC"/>
    <w:rsid w:val="00356DED"/>
    <w:rsid w:val="00356FD9"/>
    <w:rsid w:val="003577EA"/>
    <w:rsid w:val="00360017"/>
    <w:rsid w:val="00360436"/>
    <w:rsid w:val="00360F30"/>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C7C"/>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317"/>
    <w:rsid w:val="00383AA7"/>
    <w:rsid w:val="00383BC5"/>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4D87"/>
    <w:rsid w:val="00397052"/>
    <w:rsid w:val="0039790A"/>
    <w:rsid w:val="003A04E3"/>
    <w:rsid w:val="003A187E"/>
    <w:rsid w:val="003A1B84"/>
    <w:rsid w:val="003A2183"/>
    <w:rsid w:val="003A2340"/>
    <w:rsid w:val="003A24E4"/>
    <w:rsid w:val="003A25E4"/>
    <w:rsid w:val="003A2A44"/>
    <w:rsid w:val="003A2E6A"/>
    <w:rsid w:val="003A399C"/>
    <w:rsid w:val="003A3C1B"/>
    <w:rsid w:val="003A3DCD"/>
    <w:rsid w:val="003A49B5"/>
    <w:rsid w:val="003A545F"/>
    <w:rsid w:val="003A5989"/>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0E4"/>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0870"/>
    <w:rsid w:val="003E112F"/>
    <w:rsid w:val="003E2030"/>
    <w:rsid w:val="003E2697"/>
    <w:rsid w:val="003E301D"/>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029F"/>
    <w:rsid w:val="00401245"/>
    <w:rsid w:val="004013F3"/>
    <w:rsid w:val="00401418"/>
    <w:rsid w:val="004022CB"/>
    <w:rsid w:val="004023F2"/>
    <w:rsid w:val="00405399"/>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1A5"/>
    <w:rsid w:val="0041690F"/>
    <w:rsid w:val="00416AE9"/>
    <w:rsid w:val="00421C9C"/>
    <w:rsid w:val="00423231"/>
    <w:rsid w:val="00423275"/>
    <w:rsid w:val="0042414A"/>
    <w:rsid w:val="00424832"/>
    <w:rsid w:val="00424BCF"/>
    <w:rsid w:val="00424EAD"/>
    <w:rsid w:val="00425620"/>
    <w:rsid w:val="00425883"/>
    <w:rsid w:val="00426079"/>
    <w:rsid w:val="00426096"/>
    <w:rsid w:val="004261CD"/>
    <w:rsid w:val="004265AA"/>
    <w:rsid w:val="0042688A"/>
    <w:rsid w:val="0042744B"/>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6B19"/>
    <w:rsid w:val="00447DDB"/>
    <w:rsid w:val="004505D5"/>
    <w:rsid w:val="004508F4"/>
    <w:rsid w:val="00450941"/>
    <w:rsid w:val="0045163F"/>
    <w:rsid w:val="00452702"/>
    <w:rsid w:val="004530B2"/>
    <w:rsid w:val="00454FEA"/>
    <w:rsid w:val="004564B4"/>
    <w:rsid w:val="004570AC"/>
    <w:rsid w:val="00457644"/>
    <w:rsid w:val="00457CEC"/>
    <w:rsid w:val="0046122B"/>
    <w:rsid w:val="00461410"/>
    <w:rsid w:val="004621F8"/>
    <w:rsid w:val="00462401"/>
    <w:rsid w:val="004631B2"/>
    <w:rsid w:val="00463D7D"/>
    <w:rsid w:val="00463EFD"/>
    <w:rsid w:val="00464E07"/>
    <w:rsid w:val="00465150"/>
    <w:rsid w:val="00465E9C"/>
    <w:rsid w:val="004663DE"/>
    <w:rsid w:val="0046674D"/>
    <w:rsid w:val="00466BFA"/>
    <w:rsid w:val="00466C13"/>
    <w:rsid w:val="0046704B"/>
    <w:rsid w:val="00467696"/>
    <w:rsid w:val="004679DE"/>
    <w:rsid w:val="00467F04"/>
    <w:rsid w:val="004713C1"/>
    <w:rsid w:val="0047152C"/>
    <w:rsid w:val="004716C4"/>
    <w:rsid w:val="00471C21"/>
    <w:rsid w:val="00472840"/>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5B0"/>
    <w:rsid w:val="004817E8"/>
    <w:rsid w:val="004829AA"/>
    <w:rsid w:val="00483475"/>
    <w:rsid w:val="00483753"/>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21DE"/>
    <w:rsid w:val="004A37FD"/>
    <w:rsid w:val="004A49BE"/>
    <w:rsid w:val="004A4CC8"/>
    <w:rsid w:val="004A5211"/>
    <w:rsid w:val="004A5310"/>
    <w:rsid w:val="004A53E3"/>
    <w:rsid w:val="004A5678"/>
    <w:rsid w:val="004A5DDD"/>
    <w:rsid w:val="004A624A"/>
    <w:rsid w:val="004A64E5"/>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5A1"/>
    <w:rsid w:val="004C094C"/>
    <w:rsid w:val="004C0C33"/>
    <w:rsid w:val="004C3603"/>
    <w:rsid w:val="004C37A5"/>
    <w:rsid w:val="004C41DC"/>
    <w:rsid w:val="004C48D3"/>
    <w:rsid w:val="004C4AF0"/>
    <w:rsid w:val="004C74E9"/>
    <w:rsid w:val="004C7D84"/>
    <w:rsid w:val="004C7F1F"/>
    <w:rsid w:val="004C7F5B"/>
    <w:rsid w:val="004D09CC"/>
    <w:rsid w:val="004D1B24"/>
    <w:rsid w:val="004D1B6D"/>
    <w:rsid w:val="004D3652"/>
    <w:rsid w:val="004D3DE0"/>
    <w:rsid w:val="004D4B1A"/>
    <w:rsid w:val="004D4D0C"/>
    <w:rsid w:val="004D4ED2"/>
    <w:rsid w:val="004D5613"/>
    <w:rsid w:val="004D569C"/>
    <w:rsid w:val="004D63AF"/>
    <w:rsid w:val="004D79E0"/>
    <w:rsid w:val="004E0875"/>
    <w:rsid w:val="004E224E"/>
    <w:rsid w:val="004E22B0"/>
    <w:rsid w:val="004E2428"/>
    <w:rsid w:val="004E2576"/>
    <w:rsid w:val="004E2D42"/>
    <w:rsid w:val="004E2F5E"/>
    <w:rsid w:val="004E348B"/>
    <w:rsid w:val="004E3B4B"/>
    <w:rsid w:val="004E3D43"/>
    <w:rsid w:val="004E4E27"/>
    <w:rsid w:val="004E4F9E"/>
    <w:rsid w:val="004E6959"/>
    <w:rsid w:val="004E6AD2"/>
    <w:rsid w:val="004E6AF9"/>
    <w:rsid w:val="004E77DC"/>
    <w:rsid w:val="004E7B9E"/>
    <w:rsid w:val="004F0857"/>
    <w:rsid w:val="004F1A26"/>
    <w:rsid w:val="004F201A"/>
    <w:rsid w:val="004F217D"/>
    <w:rsid w:val="004F24DD"/>
    <w:rsid w:val="004F3225"/>
    <w:rsid w:val="004F3A20"/>
    <w:rsid w:val="004F4E7F"/>
    <w:rsid w:val="004F5A32"/>
    <w:rsid w:val="004F60B1"/>
    <w:rsid w:val="004F6F6D"/>
    <w:rsid w:val="005006F3"/>
    <w:rsid w:val="0050078D"/>
    <w:rsid w:val="00500E72"/>
    <w:rsid w:val="00501587"/>
    <w:rsid w:val="00502EC6"/>
    <w:rsid w:val="0050327B"/>
    <w:rsid w:val="005063B3"/>
    <w:rsid w:val="00507404"/>
    <w:rsid w:val="005077C4"/>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35C"/>
    <w:rsid w:val="0051671A"/>
    <w:rsid w:val="00516D6D"/>
    <w:rsid w:val="00516FDB"/>
    <w:rsid w:val="0051722F"/>
    <w:rsid w:val="0051777D"/>
    <w:rsid w:val="00517C19"/>
    <w:rsid w:val="00521481"/>
    <w:rsid w:val="005217C6"/>
    <w:rsid w:val="00521CBF"/>
    <w:rsid w:val="00521F55"/>
    <w:rsid w:val="005225C6"/>
    <w:rsid w:val="00522EAD"/>
    <w:rsid w:val="00523372"/>
    <w:rsid w:val="005233B8"/>
    <w:rsid w:val="0052363C"/>
    <w:rsid w:val="00523D96"/>
    <w:rsid w:val="00524186"/>
    <w:rsid w:val="00524F48"/>
    <w:rsid w:val="00526191"/>
    <w:rsid w:val="00526356"/>
    <w:rsid w:val="00526CAF"/>
    <w:rsid w:val="005279B8"/>
    <w:rsid w:val="00530065"/>
    <w:rsid w:val="00532191"/>
    <w:rsid w:val="00532B76"/>
    <w:rsid w:val="00533C6E"/>
    <w:rsid w:val="00534568"/>
    <w:rsid w:val="00535348"/>
    <w:rsid w:val="0053629F"/>
    <w:rsid w:val="00536BA8"/>
    <w:rsid w:val="00536D04"/>
    <w:rsid w:val="005370B9"/>
    <w:rsid w:val="00537411"/>
    <w:rsid w:val="00537881"/>
    <w:rsid w:val="005403B5"/>
    <w:rsid w:val="00540473"/>
    <w:rsid w:val="005429DC"/>
    <w:rsid w:val="00543181"/>
    <w:rsid w:val="005435BF"/>
    <w:rsid w:val="005450E0"/>
    <w:rsid w:val="005453DA"/>
    <w:rsid w:val="005458D3"/>
    <w:rsid w:val="00546324"/>
    <w:rsid w:val="005464A2"/>
    <w:rsid w:val="00547009"/>
    <w:rsid w:val="00547F62"/>
    <w:rsid w:val="0055063D"/>
    <w:rsid w:val="00552279"/>
    <w:rsid w:val="00552F43"/>
    <w:rsid w:val="005532A8"/>
    <w:rsid w:val="005532B9"/>
    <w:rsid w:val="00553567"/>
    <w:rsid w:val="005535D6"/>
    <w:rsid w:val="00554261"/>
    <w:rsid w:val="0055448E"/>
    <w:rsid w:val="005549F6"/>
    <w:rsid w:val="00554C9F"/>
    <w:rsid w:val="00555D4D"/>
    <w:rsid w:val="005564FA"/>
    <w:rsid w:val="00556BD4"/>
    <w:rsid w:val="00556D2A"/>
    <w:rsid w:val="0055702A"/>
    <w:rsid w:val="005572CC"/>
    <w:rsid w:val="005574F0"/>
    <w:rsid w:val="00557767"/>
    <w:rsid w:val="005610EE"/>
    <w:rsid w:val="0056119B"/>
    <w:rsid w:val="00561EAD"/>
    <w:rsid w:val="00562102"/>
    <w:rsid w:val="005623BD"/>
    <w:rsid w:val="00562DD2"/>
    <w:rsid w:val="005631E1"/>
    <w:rsid w:val="0056322F"/>
    <w:rsid w:val="005639DB"/>
    <w:rsid w:val="00564D09"/>
    <w:rsid w:val="00566DDC"/>
    <w:rsid w:val="0056761B"/>
    <w:rsid w:val="00567E82"/>
    <w:rsid w:val="005704EA"/>
    <w:rsid w:val="005707FE"/>
    <w:rsid w:val="00570A63"/>
    <w:rsid w:val="005721B3"/>
    <w:rsid w:val="00572F88"/>
    <w:rsid w:val="005738D5"/>
    <w:rsid w:val="00573DD2"/>
    <w:rsid w:val="005743AE"/>
    <w:rsid w:val="00574768"/>
    <w:rsid w:val="00574BAE"/>
    <w:rsid w:val="00575AA1"/>
    <w:rsid w:val="00575AA2"/>
    <w:rsid w:val="00575B91"/>
    <w:rsid w:val="00576151"/>
    <w:rsid w:val="00576368"/>
    <w:rsid w:val="005764D2"/>
    <w:rsid w:val="005770E6"/>
    <w:rsid w:val="00577376"/>
    <w:rsid w:val="00577D5A"/>
    <w:rsid w:val="00580D25"/>
    <w:rsid w:val="005815C3"/>
    <w:rsid w:val="00583418"/>
    <w:rsid w:val="00583474"/>
    <w:rsid w:val="005836E8"/>
    <w:rsid w:val="005837DE"/>
    <w:rsid w:val="00584799"/>
    <w:rsid w:val="00584E58"/>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7BDF"/>
    <w:rsid w:val="005A1451"/>
    <w:rsid w:val="005A3799"/>
    <w:rsid w:val="005A419B"/>
    <w:rsid w:val="005A4591"/>
    <w:rsid w:val="005A45FA"/>
    <w:rsid w:val="005A48E2"/>
    <w:rsid w:val="005A5248"/>
    <w:rsid w:val="005A566F"/>
    <w:rsid w:val="005A5DAE"/>
    <w:rsid w:val="005A615E"/>
    <w:rsid w:val="005A6230"/>
    <w:rsid w:val="005A638B"/>
    <w:rsid w:val="005A65EA"/>
    <w:rsid w:val="005A75DC"/>
    <w:rsid w:val="005A7B09"/>
    <w:rsid w:val="005B00E7"/>
    <w:rsid w:val="005B0636"/>
    <w:rsid w:val="005B0878"/>
    <w:rsid w:val="005B134F"/>
    <w:rsid w:val="005B165B"/>
    <w:rsid w:val="005B3D44"/>
    <w:rsid w:val="005B44FA"/>
    <w:rsid w:val="005B5784"/>
    <w:rsid w:val="005B5DB7"/>
    <w:rsid w:val="005B6285"/>
    <w:rsid w:val="005B718D"/>
    <w:rsid w:val="005B7538"/>
    <w:rsid w:val="005C0A57"/>
    <w:rsid w:val="005C0C42"/>
    <w:rsid w:val="005C187E"/>
    <w:rsid w:val="005C19C4"/>
    <w:rsid w:val="005C258C"/>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B3"/>
    <w:rsid w:val="005D41F4"/>
    <w:rsid w:val="005D4625"/>
    <w:rsid w:val="005D463B"/>
    <w:rsid w:val="005D4A3C"/>
    <w:rsid w:val="005D5686"/>
    <w:rsid w:val="005D58EA"/>
    <w:rsid w:val="005D595E"/>
    <w:rsid w:val="005D5F80"/>
    <w:rsid w:val="005D64E5"/>
    <w:rsid w:val="005D6510"/>
    <w:rsid w:val="005D6ECE"/>
    <w:rsid w:val="005D7D48"/>
    <w:rsid w:val="005E1828"/>
    <w:rsid w:val="005E1E6A"/>
    <w:rsid w:val="005E1E9C"/>
    <w:rsid w:val="005E1FEF"/>
    <w:rsid w:val="005E2C2C"/>
    <w:rsid w:val="005E345A"/>
    <w:rsid w:val="005E4261"/>
    <w:rsid w:val="005E477E"/>
    <w:rsid w:val="005E480F"/>
    <w:rsid w:val="005E4F41"/>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7C4"/>
    <w:rsid w:val="0060053D"/>
    <w:rsid w:val="00600D48"/>
    <w:rsid w:val="00601619"/>
    <w:rsid w:val="00601C54"/>
    <w:rsid w:val="00601CD9"/>
    <w:rsid w:val="006022C9"/>
    <w:rsid w:val="006030BD"/>
    <w:rsid w:val="00603526"/>
    <w:rsid w:val="006038D1"/>
    <w:rsid w:val="00604496"/>
    <w:rsid w:val="00604524"/>
    <w:rsid w:val="00604DFC"/>
    <w:rsid w:val="0060548F"/>
    <w:rsid w:val="006057F5"/>
    <w:rsid w:val="00605BD1"/>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4F1"/>
    <w:rsid w:val="006167FE"/>
    <w:rsid w:val="006169D6"/>
    <w:rsid w:val="00617428"/>
    <w:rsid w:val="00617CEC"/>
    <w:rsid w:val="00620368"/>
    <w:rsid w:val="00620913"/>
    <w:rsid w:val="006234F8"/>
    <w:rsid w:val="00623F44"/>
    <w:rsid w:val="00624B1C"/>
    <w:rsid w:val="00625456"/>
    <w:rsid w:val="00626378"/>
    <w:rsid w:val="00626783"/>
    <w:rsid w:val="006271F5"/>
    <w:rsid w:val="0062732B"/>
    <w:rsid w:val="006273DB"/>
    <w:rsid w:val="006274F4"/>
    <w:rsid w:val="006278EE"/>
    <w:rsid w:val="006279ED"/>
    <w:rsid w:val="00627D4A"/>
    <w:rsid w:val="00630E6B"/>
    <w:rsid w:val="00631363"/>
    <w:rsid w:val="0063182E"/>
    <w:rsid w:val="00632015"/>
    <w:rsid w:val="006320AE"/>
    <w:rsid w:val="006321BB"/>
    <w:rsid w:val="00633379"/>
    <w:rsid w:val="00633AD1"/>
    <w:rsid w:val="00633C98"/>
    <w:rsid w:val="00634944"/>
    <w:rsid w:val="00634D36"/>
    <w:rsid w:val="00634D48"/>
    <w:rsid w:val="00634D97"/>
    <w:rsid w:val="00635722"/>
    <w:rsid w:val="00636303"/>
    <w:rsid w:val="00636F14"/>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84D"/>
    <w:rsid w:val="006529FD"/>
    <w:rsid w:val="00652AAC"/>
    <w:rsid w:val="00652CF2"/>
    <w:rsid w:val="0065387D"/>
    <w:rsid w:val="00653E5C"/>
    <w:rsid w:val="00653EEC"/>
    <w:rsid w:val="006546CF"/>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0B89"/>
    <w:rsid w:val="00671274"/>
    <w:rsid w:val="006718F8"/>
    <w:rsid w:val="00672D22"/>
    <w:rsid w:val="00673128"/>
    <w:rsid w:val="00673261"/>
    <w:rsid w:val="00673D7E"/>
    <w:rsid w:val="00674EEF"/>
    <w:rsid w:val="00675B97"/>
    <w:rsid w:val="006762C2"/>
    <w:rsid w:val="00676AD4"/>
    <w:rsid w:val="0067765C"/>
    <w:rsid w:val="00677B0B"/>
    <w:rsid w:val="006805F8"/>
    <w:rsid w:val="0068175B"/>
    <w:rsid w:val="006817B4"/>
    <w:rsid w:val="00681D94"/>
    <w:rsid w:val="006825D1"/>
    <w:rsid w:val="0068280F"/>
    <w:rsid w:val="00682A4D"/>
    <w:rsid w:val="00683189"/>
    <w:rsid w:val="00683608"/>
    <w:rsid w:val="00683642"/>
    <w:rsid w:val="00684184"/>
    <w:rsid w:val="00684AA6"/>
    <w:rsid w:val="00684C4F"/>
    <w:rsid w:val="006856C0"/>
    <w:rsid w:val="00687C17"/>
    <w:rsid w:val="0069017A"/>
    <w:rsid w:val="00690490"/>
    <w:rsid w:val="006910F6"/>
    <w:rsid w:val="006918EE"/>
    <w:rsid w:val="00691FE1"/>
    <w:rsid w:val="00692148"/>
    <w:rsid w:val="00692682"/>
    <w:rsid w:val="00692A6A"/>
    <w:rsid w:val="00692F61"/>
    <w:rsid w:val="00692F75"/>
    <w:rsid w:val="006932EC"/>
    <w:rsid w:val="00694373"/>
    <w:rsid w:val="00694683"/>
    <w:rsid w:val="0069504A"/>
    <w:rsid w:val="00695FEA"/>
    <w:rsid w:val="0069618B"/>
    <w:rsid w:val="00696AD5"/>
    <w:rsid w:val="00696C66"/>
    <w:rsid w:val="00697ACE"/>
    <w:rsid w:val="00697C73"/>
    <w:rsid w:val="006A05A5"/>
    <w:rsid w:val="006A0CBB"/>
    <w:rsid w:val="006A2C54"/>
    <w:rsid w:val="006A3156"/>
    <w:rsid w:val="006A3FDF"/>
    <w:rsid w:val="006A48AC"/>
    <w:rsid w:val="006A4A2A"/>
    <w:rsid w:val="006A4A7F"/>
    <w:rsid w:val="006A51C2"/>
    <w:rsid w:val="006A6125"/>
    <w:rsid w:val="006A62B1"/>
    <w:rsid w:val="006A6E83"/>
    <w:rsid w:val="006A7F66"/>
    <w:rsid w:val="006A7F70"/>
    <w:rsid w:val="006B0442"/>
    <w:rsid w:val="006B04EF"/>
    <w:rsid w:val="006B0964"/>
    <w:rsid w:val="006B217B"/>
    <w:rsid w:val="006B23F5"/>
    <w:rsid w:val="006B29D5"/>
    <w:rsid w:val="006B2AF3"/>
    <w:rsid w:val="006B4BDB"/>
    <w:rsid w:val="006B4E13"/>
    <w:rsid w:val="006B50FA"/>
    <w:rsid w:val="006B5236"/>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381"/>
    <w:rsid w:val="006C7D03"/>
    <w:rsid w:val="006C7D96"/>
    <w:rsid w:val="006D0182"/>
    <w:rsid w:val="006D08AE"/>
    <w:rsid w:val="006D0A30"/>
    <w:rsid w:val="006D1BCA"/>
    <w:rsid w:val="006D3999"/>
    <w:rsid w:val="006D516E"/>
    <w:rsid w:val="006D53B5"/>
    <w:rsid w:val="006D669F"/>
    <w:rsid w:val="006D7810"/>
    <w:rsid w:val="006D7B51"/>
    <w:rsid w:val="006E064C"/>
    <w:rsid w:val="006E0E97"/>
    <w:rsid w:val="006E1452"/>
    <w:rsid w:val="006E16E6"/>
    <w:rsid w:val="006E1ECC"/>
    <w:rsid w:val="006E2D78"/>
    <w:rsid w:val="006E390D"/>
    <w:rsid w:val="006E41D3"/>
    <w:rsid w:val="006E4D01"/>
    <w:rsid w:val="006E53A0"/>
    <w:rsid w:val="006E5CE9"/>
    <w:rsid w:val="006E64EB"/>
    <w:rsid w:val="006E6706"/>
    <w:rsid w:val="006E673E"/>
    <w:rsid w:val="006E6835"/>
    <w:rsid w:val="006E6B0E"/>
    <w:rsid w:val="006E6F13"/>
    <w:rsid w:val="006E70D7"/>
    <w:rsid w:val="006E7BA8"/>
    <w:rsid w:val="006E7C54"/>
    <w:rsid w:val="006E7D62"/>
    <w:rsid w:val="006F0A12"/>
    <w:rsid w:val="006F0BA8"/>
    <w:rsid w:val="006F0D1F"/>
    <w:rsid w:val="006F0EB1"/>
    <w:rsid w:val="006F0F10"/>
    <w:rsid w:val="006F1F45"/>
    <w:rsid w:val="006F31B8"/>
    <w:rsid w:val="006F3318"/>
    <w:rsid w:val="006F392B"/>
    <w:rsid w:val="006F3F4C"/>
    <w:rsid w:val="006F4EAF"/>
    <w:rsid w:val="006F4F07"/>
    <w:rsid w:val="006F4F58"/>
    <w:rsid w:val="006F5135"/>
    <w:rsid w:val="006F56AE"/>
    <w:rsid w:val="006F5B07"/>
    <w:rsid w:val="006F5CF8"/>
    <w:rsid w:val="006F6264"/>
    <w:rsid w:val="00700960"/>
    <w:rsid w:val="00700AB6"/>
    <w:rsid w:val="00701B60"/>
    <w:rsid w:val="00701BF4"/>
    <w:rsid w:val="00702525"/>
    <w:rsid w:val="00702C53"/>
    <w:rsid w:val="00704106"/>
    <w:rsid w:val="007049DF"/>
    <w:rsid w:val="00704A83"/>
    <w:rsid w:val="00704BAC"/>
    <w:rsid w:val="007050EC"/>
    <w:rsid w:val="007070E1"/>
    <w:rsid w:val="00707B1E"/>
    <w:rsid w:val="007100A6"/>
    <w:rsid w:val="007109BD"/>
    <w:rsid w:val="00710D08"/>
    <w:rsid w:val="007113AE"/>
    <w:rsid w:val="007113C5"/>
    <w:rsid w:val="007114C7"/>
    <w:rsid w:val="007121E9"/>
    <w:rsid w:val="007122A3"/>
    <w:rsid w:val="00712BDC"/>
    <w:rsid w:val="00712CC1"/>
    <w:rsid w:val="007136E4"/>
    <w:rsid w:val="00714264"/>
    <w:rsid w:val="00714382"/>
    <w:rsid w:val="007147E1"/>
    <w:rsid w:val="00714981"/>
    <w:rsid w:val="00714DF4"/>
    <w:rsid w:val="007150DA"/>
    <w:rsid w:val="007155A3"/>
    <w:rsid w:val="00715DCD"/>
    <w:rsid w:val="007167E6"/>
    <w:rsid w:val="0071696E"/>
    <w:rsid w:val="007169D5"/>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DC0"/>
    <w:rsid w:val="00726417"/>
    <w:rsid w:val="00726B9D"/>
    <w:rsid w:val="00727019"/>
    <w:rsid w:val="0072741B"/>
    <w:rsid w:val="00727579"/>
    <w:rsid w:val="00727CFB"/>
    <w:rsid w:val="00730084"/>
    <w:rsid w:val="007304C2"/>
    <w:rsid w:val="00731319"/>
    <w:rsid w:val="00731B7D"/>
    <w:rsid w:val="00732172"/>
    <w:rsid w:val="00733486"/>
    <w:rsid w:val="0073469E"/>
    <w:rsid w:val="00734B9B"/>
    <w:rsid w:val="00735712"/>
    <w:rsid w:val="007358EB"/>
    <w:rsid w:val="00735E8B"/>
    <w:rsid w:val="007362E8"/>
    <w:rsid w:val="00736C6F"/>
    <w:rsid w:val="00736D1C"/>
    <w:rsid w:val="007370C9"/>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3A4B"/>
    <w:rsid w:val="0075428B"/>
    <w:rsid w:val="00755098"/>
    <w:rsid w:val="00755A68"/>
    <w:rsid w:val="00755C20"/>
    <w:rsid w:val="00755DE8"/>
    <w:rsid w:val="00757E9C"/>
    <w:rsid w:val="00761284"/>
    <w:rsid w:val="00761370"/>
    <w:rsid w:val="00761A53"/>
    <w:rsid w:val="0076206A"/>
    <w:rsid w:val="0076247E"/>
    <w:rsid w:val="00762890"/>
    <w:rsid w:val="00762896"/>
    <w:rsid w:val="0076297B"/>
    <w:rsid w:val="007631C1"/>
    <w:rsid w:val="007637DF"/>
    <w:rsid w:val="00763FC2"/>
    <w:rsid w:val="0076423E"/>
    <w:rsid w:val="0076451B"/>
    <w:rsid w:val="00764FA4"/>
    <w:rsid w:val="007653C1"/>
    <w:rsid w:val="00765AB9"/>
    <w:rsid w:val="00765B0C"/>
    <w:rsid w:val="0076610B"/>
    <w:rsid w:val="0076635D"/>
    <w:rsid w:val="00767CAC"/>
    <w:rsid w:val="007704E1"/>
    <w:rsid w:val="00770934"/>
    <w:rsid w:val="007709FF"/>
    <w:rsid w:val="00770D70"/>
    <w:rsid w:val="00771032"/>
    <w:rsid w:val="00771238"/>
    <w:rsid w:val="007717DE"/>
    <w:rsid w:val="00771980"/>
    <w:rsid w:val="00772586"/>
    <w:rsid w:val="007729AF"/>
    <w:rsid w:val="00772DAA"/>
    <w:rsid w:val="00773373"/>
    <w:rsid w:val="00773A5A"/>
    <w:rsid w:val="007741C0"/>
    <w:rsid w:val="00774BE4"/>
    <w:rsid w:val="007751E2"/>
    <w:rsid w:val="00775200"/>
    <w:rsid w:val="007768AA"/>
    <w:rsid w:val="00776DC6"/>
    <w:rsid w:val="00777681"/>
    <w:rsid w:val="00777880"/>
    <w:rsid w:val="00780CB9"/>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1FF2"/>
    <w:rsid w:val="007A277D"/>
    <w:rsid w:val="007A2CB1"/>
    <w:rsid w:val="007A3345"/>
    <w:rsid w:val="007A3A4B"/>
    <w:rsid w:val="007A43CC"/>
    <w:rsid w:val="007A47D8"/>
    <w:rsid w:val="007A487A"/>
    <w:rsid w:val="007A5290"/>
    <w:rsid w:val="007A5E95"/>
    <w:rsid w:val="007A699C"/>
    <w:rsid w:val="007A6E52"/>
    <w:rsid w:val="007A79D6"/>
    <w:rsid w:val="007A79FC"/>
    <w:rsid w:val="007B06D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0ADC"/>
    <w:rsid w:val="007C1381"/>
    <w:rsid w:val="007C18F3"/>
    <w:rsid w:val="007C1959"/>
    <w:rsid w:val="007C1B81"/>
    <w:rsid w:val="007C26E8"/>
    <w:rsid w:val="007C2970"/>
    <w:rsid w:val="007C33DB"/>
    <w:rsid w:val="007C37BF"/>
    <w:rsid w:val="007C45B7"/>
    <w:rsid w:val="007C4944"/>
    <w:rsid w:val="007C54B7"/>
    <w:rsid w:val="007C64B9"/>
    <w:rsid w:val="007C66BD"/>
    <w:rsid w:val="007C6D03"/>
    <w:rsid w:val="007C75A3"/>
    <w:rsid w:val="007C7B6F"/>
    <w:rsid w:val="007D00A9"/>
    <w:rsid w:val="007D0352"/>
    <w:rsid w:val="007D12BA"/>
    <w:rsid w:val="007D1486"/>
    <w:rsid w:val="007D1779"/>
    <w:rsid w:val="007D17BB"/>
    <w:rsid w:val="007D27D4"/>
    <w:rsid w:val="007D27F5"/>
    <w:rsid w:val="007D38AC"/>
    <w:rsid w:val="007D46A9"/>
    <w:rsid w:val="007D48DE"/>
    <w:rsid w:val="007D58F7"/>
    <w:rsid w:val="007D5A11"/>
    <w:rsid w:val="007D5A49"/>
    <w:rsid w:val="007D627E"/>
    <w:rsid w:val="007D722C"/>
    <w:rsid w:val="007D72CD"/>
    <w:rsid w:val="007D786A"/>
    <w:rsid w:val="007D7F1F"/>
    <w:rsid w:val="007E0190"/>
    <w:rsid w:val="007E04DF"/>
    <w:rsid w:val="007E07F8"/>
    <w:rsid w:val="007E15A9"/>
    <w:rsid w:val="007E2417"/>
    <w:rsid w:val="007E2565"/>
    <w:rsid w:val="007E32C7"/>
    <w:rsid w:val="007E44F9"/>
    <w:rsid w:val="007E460F"/>
    <w:rsid w:val="007E53EC"/>
    <w:rsid w:val="007E6BD0"/>
    <w:rsid w:val="007E7FAF"/>
    <w:rsid w:val="007F02DE"/>
    <w:rsid w:val="007F0B3F"/>
    <w:rsid w:val="007F0BBB"/>
    <w:rsid w:val="007F1ECB"/>
    <w:rsid w:val="007F249F"/>
    <w:rsid w:val="007F2C04"/>
    <w:rsid w:val="007F2FFC"/>
    <w:rsid w:val="007F31EB"/>
    <w:rsid w:val="007F39C1"/>
    <w:rsid w:val="007F3BE3"/>
    <w:rsid w:val="007F3CE2"/>
    <w:rsid w:val="007F440A"/>
    <w:rsid w:val="007F47B2"/>
    <w:rsid w:val="007F5E5E"/>
    <w:rsid w:val="007F6325"/>
    <w:rsid w:val="007F69BA"/>
    <w:rsid w:val="008006D6"/>
    <w:rsid w:val="008007CD"/>
    <w:rsid w:val="00800B96"/>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35D"/>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4452"/>
    <w:rsid w:val="008350AC"/>
    <w:rsid w:val="00835638"/>
    <w:rsid w:val="00835901"/>
    <w:rsid w:val="00835C87"/>
    <w:rsid w:val="008377BF"/>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3E68"/>
    <w:rsid w:val="0084435B"/>
    <w:rsid w:val="008444A8"/>
    <w:rsid w:val="0084470B"/>
    <w:rsid w:val="00844889"/>
    <w:rsid w:val="008448B6"/>
    <w:rsid w:val="008448D7"/>
    <w:rsid w:val="008453CB"/>
    <w:rsid w:val="00845CC0"/>
    <w:rsid w:val="00845D84"/>
    <w:rsid w:val="00846653"/>
    <w:rsid w:val="00846721"/>
    <w:rsid w:val="00846987"/>
    <w:rsid w:val="00846DD9"/>
    <w:rsid w:val="008472A5"/>
    <w:rsid w:val="00847453"/>
    <w:rsid w:val="008476BB"/>
    <w:rsid w:val="0084797D"/>
    <w:rsid w:val="0085060C"/>
    <w:rsid w:val="008506C7"/>
    <w:rsid w:val="00851BF7"/>
    <w:rsid w:val="00853A2A"/>
    <w:rsid w:val="0085424E"/>
    <w:rsid w:val="008544B2"/>
    <w:rsid w:val="00854C9E"/>
    <w:rsid w:val="008555D4"/>
    <w:rsid w:val="0085570D"/>
    <w:rsid w:val="0085576F"/>
    <w:rsid w:val="008558CB"/>
    <w:rsid w:val="008570F5"/>
    <w:rsid w:val="00857127"/>
    <w:rsid w:val="0085733A"/>
    <w:rsid w:val="00857B7F"/>
    <w:rsid w:val="00857D66"/>
    <w:rsid w:val="008601F0"/>
    <w:rsid w:val="00860708"/>
    <w:rsid w:val="00860F1F"/>
    <w:rsid w:val="0086156B"/>
    <w:rsid w:val="00862350"/>
    <w:rsid w:val="00862FE2"/>
    <w:rsid w:val="0086358D"/>
    <w:rsid w:val="00864D99"/>
    <w:rsid w:val="00865FE2"/>
    <w:rsid w:val="00866398"/>
    <w:rsid w:val="00866970"/>
    <w:rsid w:val="00867271"/>
    <w:rsid w:val="0087024B"/>
    <w:rsid w:val="00870886"/>
    <w:rsid w:val="00870996"/>
    <w:rsid w:val="008710F8"/>
    <w:rsid w:val="0087111E"/>
    <w:rsid w:val="00871403"/>
    <w:rsid w:val="008719CB"/>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1C6"/>
    <w:rsid w:val="00887FA8"/>
    <w:rsid w:val="00892D23"/>
    <w:rsid w:val="008935AB"/>
    <w:rsid w:val="00894A50"/>
    <w:rsid w:val="00895E36"/>
    <w:rsid w:val="00896227"/>
    <w:rsid w:val="00896491"/>
    <w:rsid w:val="00896675"/>
    <w:rsid w:val="00896739"/>
    <w:rsid w:val="008968DC"/>
    <w:rsid w:val="00896918"/>
    <w:rsid w:val="00896D3C"/>
    <w:rsid w:val="0089703E"/>
    <w:rsid w:val="00897096"/>
    <w:rsid w:val="00897EE1"/>
    <w:rsid w:val="008A0CED"/>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4E1"/>
    <w:rsid w:val="008D17B4"/>
    <w:rsid w:val="008D2A0D"/>
    <w:rsid w:val="008D3DD6"/>
    <w:rsid w:val="008D447A"/>
    <w:rsid w:val="008D4D76"/>
    <w:rsid w:val="008D4E62"/>
    <w:rsid w:val="008D50DB"/>
    <w:rsid w:val="008D5487"/>
    <w:rsid w:val="008D5BD4"/>
    <w:rsid w:val="008D5D1C"/>
    <w:rsid w:val="008D68E8"/>
    <w:rsid w:val="008D6AA0"/>
    <w:rsid w:val="008D6E2E"/>
    <w:rsid w:val="008D7946"/>
    <w:rsid w:val="008D7E45"/>
    <w:rsid w:val="008E0638"/>
    <w:rsid w:val="008E0ABC"/>
    <w:rsid w:val="008E1572"/>
    <w:rsid w:val="008E1B1C"/>
    <w:rsid w:val="008E27B9"/>
    <w:rsid w:val="008E2D2C"/>
    <w:rsid w:val="008E2F46"/>
    <w:rsid w:val="008E34DE"/>
    <w:rsid w:val="008E4B6F"/>
    <w:rsid w:val="008E56BA"/>
    <w:rsid w:val="008E5D74"/>
    <w:rsid w:val="008E6A62"/>
    <w:rsid w:val="008E74E5"/>
    <w:rsid w:val="008E7784"/>
    <w:rsid w:val="008E784C"/>
    <w:rsid w:val="008F0151"/>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A55"/>
    <w:rsid w:val="00905DDB"/>
    <w:rsid w:val="0090612D"/>
    <w:rsid w:val="00906506"/>
    <w:rsid w:val="00906A13"/>
    <w:rsid w:val="00906BFC"/>
    <w:rsid w:val="00906D29"/>
    <w:rsid w:val="0090736B"/>
    <w:rsid w:val="00907B79"/>
    <w:rsid w:val="00910C6D"/>
    <w:rsid w:val="00910D84"/>
    <w:rsid w:val="00911055"/>
    <w:rsid w:val="00911559"/>
    <w:rsid w:val="00911C77"/>
    <w:rsid w:val="00911E0D"/>
    <w:rsid w:val="00912807"/>
    <w:rsid w:val="00913B04"/>
    <w:rsid w:val="009156E7"/>
    <w:rsid w:val="00915769"/>
    <w:rsid w:val="009168DE"/>
    <w:rsid w:val="009171FD"/>
    <w:rsid w:val="00917A23"/>
    <w:rsid w:val="00920451"/>
    <w:rsid w:val="00921225"/>
    <w:rsid w:val="00921458"/>
    <w:rsid w:val="00921C43"/>
    <w:rsid w:val="0092251F"/>
    <w:rsid w:val="00922F8F"/>
    <w:rsid w:val="009233BB"/>
    <w:rsid w:val="009236DA"/>
    <w:rsid w:val="00923A06"/>
    <w:rsid w:val="00923A2B"/>
    <w:rsid w:val="00924A1A"/>
    <w:rsid w:val="00925192"/>
    <w:rsid w:val="009253B5"/>
    <w:rsid w:val="009259E6"/>
    <w:rsid w:val="00925DE2"/>
    <w:rsid w:val="00926187"/>
    <w:rsid w:val="00926483"/>
    <w:rsid w:val="00926D1A"/>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B8A"/>
    <w:rsid w:val="009430D3"/>
    <w:rsid w:val="00943719"/>
    <w:rsid w:val="00943D8F"/>
    <w:rsid w:val="00944BE5"/>
    <w:rsid w:val="009457A7"/>
    <w:rsid w:val="00945877"/>
    <w:rsid w:val="00945A2B"/>
    <w:rsid w:val="00946CD9"/>
    <w:rsid w:val="00947140"/>
    <w:rsid w:val="009471B9"/>
    <w:rsid w:val="0094767C"/>
    <w:rsid w:val="009479D2"/>
    <w:rsid w:val="00950212"/>
    <w:rsid w:val="00950B95"/>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5F8E"/>
    <w:rsid w:val="0096695B"/>
    <w:rsid w:val="009673B5"/>
    <w:rsid w:val="00967702"/>
    <w:rsid w:val="009678D7"/>
    <w:rsid w:val="00967D9F"/>
    <w:rsid w:val="00970A7C"/>
    <w:rsid w:val="009711DA"/>
    <w:rsid w:val="00971527"/>
    <w:rsid w:val="009715AD"/>
    <w:rsid w:val="0097246A"/>
    <w:rsid w:val="00973033"/>
    <w:rsid w:val="009737DD"/>
    <w:rsid w:val="0097380E"/>
    <w:rsid w:val="00974C01"/>
    <w:rsid w:val="00974D45"/>
    <w:rsid w:val="00975937"/>
    <w:rsid w:val="00975F0E"/>
    <w:rsid w:val="009768AE"/>
    <w:rsid w:val="00976B6A"/>
    <w:rsid w:val="009771E3"/>
    <w:rsid w:val="00980459"/>
    <w:rsid w:val="00980625"/>
    <w:rsid w:val="0098358F"/>
    <w:rsid w:val="00983C0E"/>
    <w:rsid w:val="00983F05"/>
    <w:rsid w:val="00983F47"/>
    <w:rsid w:val="009847C6"/>
    <w:rsid w:val="009849C3"/>
    <w:rsid w:val="009851D9"/>
    <w:rsid w:val="00986177"/>
    <w:rsid w:val="00986743"/>
    <w:rsid w:val="009868EA"/>
    <w:rsid w:val="009871D6"/>
    <w:rsid w:val="0098725E"/>
    <w:rsid w:val="00990A73"/>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29C6"/>
    <w:rsid w:val="009A3385"/>
    <w:rsid w:val="009A7384"/>
    <w:rsid w:val="009A7AB1"/>
    <w:rsid w:val="009B0FF4"/>
    <w:rsid w:val="009B26C3"/>
    <w:rsid w:val="009B2DCA"/>
    <w:rsid w:val="009B37D5"/>
    <w:rsid w:val="009B398A"/>
    <w:rsid w:val="009B3FCD"/>
    <w:rsid w:val="009B4FA5"/>
    <w:rsid w:val="009B51AC"/>
    <w:rsid w:val="009B587D"/>
    <w:rsid w:val="009B5E6A"/>
    <w:rsid w:val="009B6008"/>
    <w:rsid w:val="009B6202"/>
    <w:rsid w:val="009B67CE"/>
    <w:rsid w:val="009B7EA6"/>
    <w:rsid w:val="009C0406"/>
    <w:rsid w:val="009C046C"/>
    <w:rsid w:val="009C2247"/>
    <w:rsid w:val="009C2C5E"/>
    <w:rsid w:val="009C2E39"/>
    <w:rsid w:val="009C2E5C"/>
    <w:rsid w:val="009C3699"/>
    <w:rsid w:val="009C37E6"/>
    <w:rsid w:val="009C42E6"/>
    <w:rsid w:val="009C462B"/>
    <w:rsid w:val="009C6971"/>
    <w:rsid w:val="009C734E"/>
    <w:rsid w:val="009C7593"/>
    <w:rsid w:val="009C7678"/>
    <w:rsid w:val="009C7860"/>
    <w:rsid w:val="009C78D1"/>
    <w:rsid w:val="009D0ED7"/>
    <w:rsid w:val="009D10E4"/>
    <w:rsid w:val="009D1827"/>
    <w:rsid w:val="009D2317"/>
    <w:rsid w:val="009D281D"/>
    <w:rsid w:val="009D4B96"/>
    <w:rsid w:val="009D4D61"/>
    <w:rsid w:val="009D57B5"/>
    <w:rsid w:val="009D6C63"/>
    <w:rsid w:val="009D6C7E"/>
    <w:rsid w:val="009D7356"/>
    <w:rsid w:val="009D7B43"/>
    <w:rsid w:val="009D7C18"/>
    <w:rsid w:val="009D7DDB"/>
    <w:rsid w:val="009E072E"/>
    <w:rsid w:val="009E0F48"/>
    <w:rsid w:val="009E13FA"/>
    <w:rsid w:val="009E1840"/>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5E11"/>
    <w:rsid w:val="009F68A4"/>
    <w:rsid w:val="009F737C"/>
    <w:rsid w:val="00A00081"/>
    <w:rsid w:val="00A008A7"/>
    <w:rsid w:val="00A009EB"/>
    <w:rsid w:val="00A03E7F"/>
    <w:rsid w:val="00A04834"/>
    <w:rsid w:val="00A04F76"/>
    <w:rsid w:val="00A051CF"/>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477"/>
    <w:rsid w:val="00A13D13"/>
    <w:rsid w:val="00A13E0A"/>
    <w:rsid w:val="00A14D63"/>
    <w:rsid w:val="00A1525D"/>
    <w:rsid w:val="00A15587"/>
    <w:rsid w:val="00A16529"/>
    <w:rsid w:val="00A17D3C"/>
    <w:rsid w:val="00A201E6"/>
    <w:rsid w:val="00A21108"/>
    <w:rsid w:val="00A21AF4"/>
    <w:rsid w:val="00A21F09"/>
    <w:rsid w:val="00A22672"/>
    <w:rsid w:val="00A2370D"/>
    <w:rsid w:val="00A23789"/>
    <w:rsid w:val="00A23F5F"/>
    <w:rsid w:val="00A23FBF"/>
    <w:rsid w:val="00A251D4"/>
    <w:rsid w:val="00A265AA"/>
    <w:rsid w:val="00A2687D"/>
    <w:rsid w:val="00A26987"/>
    <w:rsid w:val="00A26E14"/>
    <w:rsid w:val="00A3013F"/>
    <w:rsid w:val="00A32B61"/>
    <w:rsid w:val="00A32BD5"/>
    <w:rsid w:val="00A32DC8"/>
    <w:rsid w:val="00A343EE"/>
    <w:rsid w:val="00A35CB5"/>
    <w:rsid w:val="00A37213"/>
    <w:rsid w:val="00A379CF"/>
    <w:rsid w:val="00A37D4F"/>
    <w:rsid w:val="00A37E1A"/>
    <w:rsid w:val="00A37E7B"/>
    <w:rsid w:val="00A407ED"/>
    <w:rsid w:val="00A40AF4"/>
    <w:rsid w:val="00A40CA2"/>
    <w:rsid w:val="00A40DAC"/>
    <w:rsid w:val="00A40E2D"/>
    <w:rsid w:val="00A41130"/>
    <w:rsid w:val="00A41F27"/>
    <w:rsid w:val="00A423E9"/>
    <w:rsid w:val="00A42577"/>
    <w:rsid w:val="00A42835"/>
    <w:rsid w:val="00A42AEE"/>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058"/>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5165"/>
    <w:rsid w:val="00A672A2"/>
    <w:rsid w:val="00A672F0"/>
    <w:rsid w:val="00A71652"/>
    <w:rsid w:val="00A7168C"/>
    <w:rsid w:val="00A71CA3"/>
    <w:rsid w:val="00A71FC8"/>
    <w:rsid w:val="00A73467"/>
    <w:rsid w:val="00A74196"/>
    <w:rsid w:val="00A74252"/>
    <w:rsid w:val="00A742CB"/>
    <w:rsid w:val="00A74735"/>
    <w:rsid w:val="00A7506F"/>
    <w:rsid w:val="00A75888"/>
    <w:rsid w:val="00A766E3"/>
    <w:rsid w:val="00A76BBB"/>
    <w:rsid w:val="00A76EAC"/>
    <w:rsid w:val="00A80E9B"/>
    <w:rsid w:val="00A82896"/>
    <w:rsid w:val="00A83B82"/>
    <w:rsid w:val="00A83F58"/>
    <w:rsid w:val="00A8447F"/>
    <w:rsid w:val="00A8472A"/>
    <w:rsid w:val="00A84868"/>
    <w:rsid w:val="00A84F17"/>
    <w:rsid w:val="00A84F18"/>
    <w:rsid w:val="00A852A7"/>
    <w:rsid w:val="00A85564"/>
    <w:rsid w:val="00A85D24"/>
    <w:rsid w:val="00A85FBC"/>
    <w:rsid w:val="00A86053"/>
    <w:rsid w:val="00A876FA"/>
    <w:rsid w:val="00A9005D"/>
    <w:rsid w:val="00A900D8"/>
    <w:rsid w:val="00A904CF"/>
    <w:rsid w:val="00A90B07"/>
    <w:rsid w:val="00A91016"/>
    <w:rsid w:val="00A91DEC"/>
    <w:rsid w:val="00A92027"/>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F9B"/>
    <w:rsid w:val="00AA6419"/>
    <w:rsid w:val="00AA67CB"/>
    <w:rsid w:val="00AA7890"/>
    <w:rsid w:val="00AA7FDC"/>
    <w:rsid w:val="00AB04A2"/>
    <w:rsid w:val="00AB1A48"/>
    <w:rsid w:val="00AB31CA"/>
    <w:rsid w:val="00AB335A"/>
    <w:rsid w:val="00AB4375"/>
    <w:rsid w:val="00AB44B9"/>
    <w:rsid w:val="00AB4C70"/>
    <w:rsid w:val="00AB508F"/>
    <w:rsid w:val="00AB589A"/>
    <w:rsid w:val="00AB59D5"/>
    <w:rsid w:val="00AB5F0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4F4"/>
    <w:rsid w:val="00AD0869"/>
    <w:rsid w:val="00AD0E0D"/>
    <w:rsid w:val="00AD19DE"/>
    <w:rsid w:val="00AD1DEA"/>
    <w:rsid w:val="00AD2492"/>
    <w:rsid w:val="00AD2835"/>
    <w:rsid w:val="00AD2E1B"/>
    <w:rsid w:val="00AD339E"/>
    <w:rsid w:val="00AD34C6"/>
    <w:rsid w:val="00AD40D1"/>
    <w:rsid w:val="00AD44D3"/>
    <w:rsid w:val="00AD61A8"/>
    <w:rsid w:val="00AD6452"/>
    <w:rsid w:val="00AD652A"/>
    <w:rsid w:val="00AD6E33"/>
    <w:rsid w:val="00AE0377"/>
    <w:rsid w:val="00AE0616"/>
    <w:rsid w:val="00AE0AB8"/>
    <w:rsid w:val="00AE1227"/>
    <w:rsid w:val="00AE1229"/>
    <w:rsid w:val="00AE1A10"/>
    <w:rsid w:val="00AE273E"/>
    <w:rsid w:val="00AE27D8"/>
    <w:rsid w:val="00AE2ED5"/>
    <w:rsid w:val="00AE3836"/>
    <w:rsid w:val="00AE4865"/>
    <w:rsid w:val="00AE574C"/>
    <w:rsid w:val="00AE5B08"/>
    <w:rsid w:val="00AE6BBB"/>
    <w:rsid w:val="00AE75B5"/>
    <w:rsid w:val="00AE77EA"/>
    <w:rsid w:val="00AE7FB5"/>
    <w:rsid w:val="00AF03A3"/>
    <w:rsid w:val="00AF046C"/>
    <w:rsid w:val="00AF125F"/>
    <w:rsid w:val="00AF1273"/>
    <w:rsid w:val="00AF15CC"/>
    <w:rsid w:val="00AF1679"/>
    <w:rsid w:val="00AF1D8A"/>
    <w:rsid w:val="00AF2AAF"/>
    <w:rsid w:val="00AF2FBA"/>
    <w:rsid w:val="00AF304D"/>
    <w:rsid w:val="00AF3139"/>
    <w:rsid w:val="00AF3720"/>
    <w:rsid w:val="00AF3FB6"/>
    <w:rsid w:val="00AF6FA9"/>
    <w:rsid w:val="00B00884"/>
    <w:rsid w:val="00B01834"/>
    <w:rsid w:val="00B02280"/>
    <w:rsid w:val="00B02D9E"/>
    <w:rsid w:val="00B0307A"/>
    <w:rsid w:val="00B030CB"/>
    <w:rsid w:val="00B06F6C"/>
    <w:rsid w:val="00B0734C"/>
    <w:rsid w:val="00B073CB"/>
    <w:rsid w:val="00B0774E"/>
    <w:rsid w:val="00B07E03"/>
    <w:rsid w:val="00B106AA"/>
    <w:rsid w:val="00B10FCB"/>
    <w:rsid w:val="00B120E6"/>
    <w:rsid w:val="00B12A56"/>
    <w:rsid w:val="00B131B8"/>
    <w:rsid w:val="00B13A19"/>
    <w:rsid w:val="00B14182"/>
    <w:rsid w:val="00B15C0B"/>
    <w:rsid w:val="00B15D2E"/>
    <w:rsid w:val="00B17497"/>
    <w:rsid w:val="00B17F57"/>
    <w:rsid w:val="00B20128"/>
    <w:rsid w:val="00B20A16"/>
    <w:rsid w:val="00B21156"/>
    <w:rsid w:val="00B21715"/>
    <w:rsid w:val="00B22254"/>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7E9"/>
    <w:rsid w:val="00B51C83"/>
    <w:rsid w:val="00B521EC"/>
    <w:rsid w:val="00B5268A"/>
    <w:rsid w:val="00B52F73"/>
    <w:rsid w:val="00B532C4"/>
    <w:rsid w:val="00B5342A"/>
    <w:rsid w:val="00B54BE3"/>
    <w:rsid w:val="00B54DC7"/>
    <w:rsid w:val="00B57716"/>
    <w:rsid w:val="00B57A45"/>
    <w:rsid w:val="00B60057"/>
    <w:rsid w:val="00B600AC"/>
    <w:rsid w:val="00B60A77"/>
    <w:rsid w:val="00B62E85"/>
    <w:rsid w:val="00B63A3D"/>
    <w:rsid w:val="00B63DEC"/>
    <w:rsid w:val="00B64047"/>
    <w:rsid w:val="00B64642"/>
    <w:rsid w:val="00B66DA8"/>
    <w:rsid w:val="00B70748"/>
    <w:rsid w:val="00B7074B"/>
    <w:rsid w:val="00B7162C"/>
    <w:rsid w:val="00B71AFF"/>
    <w:rsid w:val="00B71E86"/>
    <w:rsid w:val="00B724AF"/>
    <w:rsid w:val="00B7298C"/>
    <w:rsid w:val="00B72D64"/>
    <w:rsid w:val="00B7338B"/>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191"/>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4606"/>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3B99"/>
    <w:rsid w:val="00BB4300"/>
    <w:rsid w:val="00BB491B"/>
    <w:rsid w:val="00BB4D3C"/>
    <w:rsid w:val="00BB4F10"/>
    <w:rsid w:val="00BB64B2"/>
    <w:rsid w:val="00BB72F0"/>
    <w:rsid w:val="00BB75E2"/>
    <w:rsid w:val="00BB7BDE"/>
    <w:rsid w:val="00BB7D9D"/>
    <w:rsid w:val="00BB7F02"/>
    <w:rsid w:val="00BC00F9"/>
    <w:rsid w:val="00BC091F"/>
    <w:rsid w:val="00BC097A"/>
    <w:rsid w:val="00BC0C4E"/>
    <w:rsid w:val="00BC14E6"/>
    <w:rsid w:val="00BC159D"/>
    <w:rsid w:val="00BC2429"/>
    <w:rsid w:val="00BC33DB"/>
    <w:rsid w:val="00BC368B"/>
    <w:rsid w:val="00BC4244"/>
    <w:rsid w:val="00BC4566"/>
    <w:rsid w:val="00BC6948"/>
    <w:rsid w:val="00BC7242"/>
    <w:rsid w:val="00BC74E6"/>
    <w:rsid w:val="00BC77DA"/>
    <w:rsid w:val="00BC7F00"/>
    <w:rsid w:val="00BD00F4"/>
    <w:rsid w:val="00BD0C9C"/>
    <w:rsid w:val="00BD1197"/>
    <w:rsid w:val="00BD1E6F"/>
    <w:rsid w:val="00BD24D2"/>
    <w:rsid w:val="00BD2C3C"/>
    <w:rsid w:val="00BD31BE"/>
    <w:rsid w:val="00BD37AB"/>
    <w:rsid w:val="00BD3C7F"/>
    <w:rsid w:val="00BD4491"/>
    <w:rsid w:val="00BD49DC"/>
    <w:rsid w:val="00BD5AD7"/>
    <w:rsid w:val="00BD5C3C"/>
    <w:rsid w:val="00BD62F3"/>
    <w:rsid w:val="00BD6C41"/>
    <w:rsid w:val="00BD6C75"/>
    <w:rsid w:val="00BE073F"/>
    <w:rsid w:val="00BE081A"/>
    <w:rsid w:val="00BE1101"/>
    <w:rsid w:val="00BE1B06"/>
    <w:rsid w:val="00BE26E8"/>
    <w:rsid w:val="00BE454B"/>
    <w:rsid w:val="00BE4AEE"/>
    <w:rsid w:val="00BE5C1E"/>
    <w:rsid w:val="00BE64A0"/>
    <w:rsid w:val="00BE6DE9"/>
    <w:rsid w:val="00BE703B"/>
    <w:rsid w:val="00BF2130"/>
    <w:rsid w:val="00BF2D77"/>
    <w:rsid w:val="00BF3392"/>
    <w:rsid w:val="00BF426B"/>
    <w:rsid w:val="00BF509F"/>
    <w:rsid w:val="00BF556F"/>
    <w:rsid w:val="00BF6968"/>
    <w:rsid w:val="00BF7956"/>
    <w:rsid w:val="00C0041C"/>
    <w:rsid w:val="00C0056C"/>
    <w:rsid w:val="00C01802"/>
    <w:rsid w:val="00C030D9"/>
    <w:rsid w:val="00C03518"/>
    <w:rsid w:val="00C03B3D"/>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9D"/>
    <w:rsid w:val="00C21DD7"/>
    <w:rsid w:val="00C21FA8"/>
    <w:rsid w:val="00C222BD"/>
    <w:rsid w:val="00C22D3E"/>
    <w:rsid w:val="00C23A86"/>
    <w:rsid w:val="00C23DE0"/>
    <w:rsid w:val="00C24238"/>
    <w:rsid w:val="00C25171"/>
    <w:rsid w:val="00C25736"/>
    <w:rsid w:val="00C25A1A"/>
    <w:rsid w:val="00C25BCD"/>
    <w:rsid w:val="00C2635E"/>
    <w:rsid w:val="00C267B9"/>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34"/>
    <w:rsid w:val="00C52064"/>
    <w:rsid w:val="00C52777"/>
    <w:rsid w:val="00C52DC4"/>
    <w:rsid w:val="00C540FE"/>
    <w:rsid w:val="00C541B0"/>
    <w:rsid w:val="00C54AAD"/>
    <w:rsid w:val="00C553B1"/>
    <w:rsid w:val="00C555D3"/>
    <w:rsid w:val="00C5567B"/>
    <w:rsid w:val="00C55CCF"/>
    <w:rsid w:val="00C561A0"/>
    <w:rsid w:val="00C57377"/>
    <w:rsid w:val="00C57A07"/>
    <w:rsid w:val="00C6064D"/>
    <w:rsid w:val="00C6098C"/>
    <w:rsid w:val="00C61408"/>
    <w:rsid w:val="00C61659"/>
    <w:rsid w:val="00C62453"/>
    <w:rsid w:val="00C6256B"/>
    <w:rsid w:val="00C62D3F"/>
    <w:rsid w:val="00C638F0"/>
    <w:rsid w:val="00C655B9"/>
    <w:rsid w:val="00C664F1"/>
    <w:rsid w:val="00C674FA"/>
    <w:rsid w:val="00C67B6F"/>
    <w:rsid w:val="00C67E3A"/>
    <w:rsid w:val="00C708AB"/>
    <w:rsid w:val="00C70DE2"/>
    <w:rsid w:val="00C71854"/>
    <w:rsid w:val="00C72A48"/>
    <w:rsid w:val="00C72CCA"/>
    <w:rsid w:val="00C73028"/>
    <w:rsid w:val="00C743E9"/>
    <w:rsid w:val="00C746A9"/>
    <w:rsid w:val="00C74A5D"/>
    <w:rsid w:val="00C74CEB"/>
    <w:rsid w:val="00C76694"/>
    <w:rsid w:val="00C77E82"/>
    <w:rsid w:val="00C807DB"/>
    <w:rsid w:val="00C80955"/>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3A04"/>
    <w:rsid w:val="00C94242"/>
    <w:rsid w:val="00C94ECE"/>
    <w:rsid w:val="00C955B7"/>
    <w:rsid w:val="00C96036"/>
    <w:rsid w:val="00C965DA"/>
    <w:rsid w:val="00C97473"/>
    <w:rsid w:val="00CA003A"/>
    <w:rsid w:val="00CA0B7B"/>
    <w:rsid w:val="00CA2170"/>
    <w:rsid w:val="00CA227D"/>
    <w:rsid w:val="00CA2C52"/>
    <w:rsid w:val="00CA2E63"/>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32E9"/>
    <w:rsid w:val="00CB38B2"/>
    <w:rsid w:val="00CB3989"/>
    <w:rsid w:val="00CB39A7"/>
    <w:rsid w:val="00CB3B6A"/>
    <w:rsid w:val="00CB45EE"/>
    <w:rsid w:val="00CB4828"/>
    <w:rsid w:val="00CB486B"/>
    <w:rsid w:val="00CB522E"/>
    <w:rsid w:val="00CB5883"/>
    <w:rsid w:val="00CB59B6"/>
    <w:rsid w:val="00CB59D8"/>
    <w:rsid w:val="00CB5D4C"/>
    <w:rsid w:val="00CB6544"/>
    <w:rsid w:val="00CB6B8E"/>
    <w:rsid w:val="00CC0435"/>
    <w:rsid w:val="00CC0620"/>
    <w:rsid w:val="00CC0A82"/>
    <w:rsid w:val="00CC0EA3"/>
    <w:rsid w:val="00CC1A93"/>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11A"/>
    <w:rsid w:val="00CE0E96"/>
    <w:rsid w:val="00CE1582"/>
    <w:rsid w:val="00CE19A2"/>
    <w:rsid w:val="00CE1D42"/>
    <w:rsid w:val="00CE2124"/>
    <w:rsid w:val="00CE325C"/>
    <w:rsid w:val="00CE350D"/>
    <w:rsid w:val="00CE3927"/>
    <w:rsid w:val="00CE39EA"/>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5D8C"/>
    <w:rsid w:val="00D07910"/>
    <w:rsid w:val="00D07B55"/>
    <w:rsid w:val="00D10A4D"/>
    <w:rsid w:val="00D10A90"/>
    <w:rsid w:val="00D11220"/>
    <w:rsid w:val="00D12C59"/>
    <w:rsid w:val="00D12DD3"/>
    <w:rsid w:val="00D12EA6"/>
    <w:rsid w:val="00D13F25"/>
    <w:rsid w:val="00D16748"/>
    <w:rsid w:val="00D16FA6"/>
    <w:rsid w:val="00D174D2"/>
    <w:rsid w:val="00D2062E"/>
    <w:rsid w:val="00D20992"/>
    <w:rsid w:val="00D221D7"/>
    <w:rsid w:val="00D23027"/>
    <w:rsid w:val="00D23918"/>
    <w:rsid w:val="00D2416E"/>
    <w:rsid w:val="00D24630"/>
    <w:rsid w:val="00D25054"/>
    <w:rsid w:val="00D25761"/>
    <w:rsid w:val="00D27086"/>
    <w:rsid w:val="00D27253"/>
    <w:rsid w:val="00D273EF"/>
    <w:rsid w:val="00D27607"/>
    <w:rsid w:val="00D27D23"/>
    <w:rsid w:val="00D27EF6"/>
    <w:rsid w:val="00D27F36"/>
    <w:rsid w:val="00D3138E"/>
    <w:rsid w:val="00D313E1"/>
    <w:rsid w:val="00D31FCA"/>
    <w:rsid w:val="00D320BA"/>
    <w:rsid w:val="00D32458"/>
    <w:rsid w:val="00D325C8"/>
    <w:rsid w:val="00D32C12"/>
    <w:rsid w:val="00D32FAD"/>
    <w:rsid w:val="00D33226"/>
    <w:rsid w:val="00D33604"/>
    <w:rsid w:val="00D33F89"/>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4AD5"/>
    <w:rsid w:val="00D4519E"/>
    <w:rsid w:val="00D45EC9"/>
    <w:rsid w:val="00D4681B"/>
    <w:rsid w:val="00D470FE"/>
    <w:rsid w:val="00D471A9"/>
    <w:rsid w:val="00D471C0"/>
    <w:rsid w:val="00D47248"/>
    <w:rsid w:val="00D4735F"/>
    <w:rsid w:val="00D473A6"/>
    <w:rsid w:val="00D4767B"/>
    <w:rsid w:val="00D47A17"/>
    <w:rsid w:val="00D50165"/>
    <w:rsid w:val="00D503E8"/>
    <w:rsid w:val="00D50949"/>
    <w:rsid w:val="00D515B2"/>
    <w:rsid w:val="00D5164B"/>
    <w:rsid w:val="00D519B8"/>
    <w:rsid w:val="00D519C8"/>
    <w:rsid w:val="00D51ED3"/>
    <w:rsid w:val="00D526C1"/>
    <w:rsid w:val="00D53084"/>
    <w:rsid w:val="00D530DC"/>
    <w:rsid w:val="00D53801"/>
    <w:rsid w:val="00D540C2"/>
    <w:rsid w:val="00D5435B"/>
    <w:rsid w:val="00D544FC"/>
    <w:rsid w:val="00D54FC9"/>
    <w:rsid w:val="00D55393"/>
    <w:rsid w:val="00D55550"/>
    <w:rsid w:val="00D56568"/>
    <w:rsid w:val="00D57DB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D97"/>
    <w:rsid w:val="00D6739C"/>
    <w:rsid w:val="00D674F4"/>
    <w:rsid w:val="00D6770F"/>
    <w:rsid w:val="00D6798C"/>
    <w:rsid w:val="00D67C8C"/>
    <w:rsid w:val="00D70F05"/>
    <w:rsid w:val="00D71624"/>
    <w:rsid w:val="00D71D8A"/>
    <w:rsid w:val="00D724BA"/>
    <w:rsid w:val="00D72AC9"/>
    <w:rsid w:val="00D7348E"/>
    <w:rsid w:val="00D73579"/>
    <w:rsid w:val="00D735D8"/>
    <w:rsid w:val="00D736E2"/>
    <w:rsid w:val="00D73F22"/>
    <w:rsid w:val="00D7411B"/>
    <w:rsid w:val="00D74EC3"/>
    <w:rsid w:val="00D7568F"/>
    <w:rsid w:val="00D75A56"/>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2F"/>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28A8"/>
    <w:rsid w:val="00DC326D"/>
    <w:rsid w:val="00DC3325"/>
    <w:rsid w:val="00DC35A2"/>
    <w:rsid w:val="00DC3EAC"/>
    <w:rsid w:val="00DC42F9"/>
    <w:rsid w:val="00DC5148"/>
    <w:rsid w:val="00DC5EF7"/>
    <w:rsid w:val="00DC6855"/>
    <w:rsid w:val="00DC6E29"/>
    <w:rsid w:val="00DC716E"/>
    <w:rsid w:val="00DC75E6"/>
    <w:rsid w:val="00DD0CDB"/>
    <w:rsid w:val="00DD2BA3"/>
    <w:rsid w:val="00DD4105"/>
    <w:rsid w:val="00DD4798"/>
    <w:rsid w:val="00DD502C"/>
    <w:rsid w:val="00DD58FE"/>
    <w:rsid w:val="00DD5F39"/>
    <w:rsid w:val="00DD655B"/>
    <w:rsid w:val="00DD75E9"/>
    <w:rsid w:val="00DD7AE0"/>
    <w:rsid w:val="00DE0260"/>
    <w:rsid w:val="00DE0E20"/>
    <w:rsid w:val="00DE1A20"/>
    <w:rsid w:val="00DE2285"/>
    <w:rsid w:val="00DE296E"/>
    <w:rsid w:val="00DE2D02"/>
    <w:rsid w:val="00DE33A3"/>
    <w:rsid w:val="00DE4773"/>
    <w:rsid w:val="00DE497C"/>
    <w:rsid w:val="00DE5454"/>
    <w:rsid w:val="00DE5907"/>
    <w:rsid w:val="00DE595E"/>
    <w:rsid w:val="00DE61AF"/>
    <w:rsid w:val="00DE7B5A"/>
    <w:rsid w:val="00DF058A"/>
    <w:rsid w:val="00DF07CB"/>
    <w:rsid w:val="00DF0C9B"/>
    <w:rsid w:val="00DF1EBF"/>
    <w:rsid w:val="00DF215B"/>
    <w:rsid w:val="00DF2C08"/>
    <w:rsid w:val="00DF4286"/>
    <w:rsid w:val="00DF48E5"/>
    <w:rsid w:val="00DF5A14"/>
    <w:rsid w:val="00DF6B6D"/>
    <w:rsid w:val="00DF6F13"/>
    <w:rsid w:val="00DF74D7"/>
    <w:rsid w:val="00DF7E69"/>
    <w:rsid w:val="00DF7FF5"/>
    <w:rsid w:val="00E00625"/>
    <w:rsid w:val="00E0144E"/>
    <w:rsid w:val="00E01544"/>
    <w:rsid w:val="00E018FF"/>
    <w:rsid w:val="00E01D86"/>
    <w:rsid w:val="00E01ECC"/>
    <w:rsid w:val="00E02017"/>
    <w:rsid w:val="00E021C9"/>
    <w:rsid w:val="00E02F7C"/>
    <w:rsid w:val="00E03285"/>
    <w:rsid w:val="00E0370A"/>
    <w:rsid w:val="00E03976"/>
    <w:rsid w:val="00E0414A"/>
    <w:rsid w:val="00E05055"/>
    <w:rsid w:val="00E05A88"/>
    <w:rsid w:val="00E061F2"/>
    <w:rsid w:val="00E0620D"/>
    <w:rsid w:val="00E069B3"/>
    <w:rsid w:val="00E06AED"/>
    <w:rsid w:val="00E06BC5"/>
    <w:rsid w:val="00E074D2"/>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15C"/>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5B17"/>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6B9B"/>
    <w:rsid w:val="00E5708F"/>
    <w:rsid w:val="00E61DED"/>
    <w:rsid w:val="00E62127"/>
    <w:rsid w:val="00E62C29"/>
    <w:rsid w:val="00E63D14"/>
    <w:rsid w:val="00E63F38"/>
    <w:rsid w:val="00E64DAD"/>
    <w:rsid w:val="00E64EA9"/>
    <w:rsid w:val="00E6610F"/>
    <w:rsid w:val="00E66266"/>
    <w:rsid w:val="00E662D6"/>
    <w:rsid w:val="00E66397"/>
    <w:rsid w:val="00E6642C"/>
    <w:rsid w:val="00E66DE7"/>
    <w:rsid w:val="00E67DEE"/>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270"/>
    <w:rsid w:val="00E8032F"/>
    <w:rsid w:val="00E80D6A"/>
    <w:rsid w:val="00E8181C"/>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3D6"/>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2D68"/>
    <w:rsid w:val="00EB3019"/>
    <w:rsid w:val="00EB33BA"/>
    <w:rsid w:val="00EB382A"/>
    <w:rsid w:val="00EB3DC6"/>
    <w:rsid w:val="00EB4555"/>
    <w:rsid w:val="00EB4617"/>
    <w:rsid w:val="00EB4B50"/>
    <w:rsid w:val="00EB4BC0"/>
    <w:rsid w:val="00EB4D28"/>
    <w:rsid w:val="00EB4F52"/>
    <w:rsid w:val="00EB5E85"/>
    <w:rsid w:val="00EB7EBD"/>
    <w:rsid w:val="00EC0262"/>
    <w:rsid w:val="00EC1967"/>
    <w:rsid w:val="00EC2C55"/>
    <w:rsid w:val="00EC3220"/>
    <w:rsid w:val="00EC3C1A"/>
    <w:rsid w:val="00EC3C52"/>
    <w:rsid w:val="00EC44D5"/>
    <w:rsid w:val="00EC4DD5"/>
    <w:rsid w:val="00EC5BD1"/>
    <w:rsid w:val="00EC61A1"/>
    <w:rsid w:val="00EC72AD"/>
    <w:rsid w:val="00EC7F73"/>
    <w:rsid w:val="00ED08A7"/>
    <w:rsid w:val="00ED0A84"/>
    <w:rsid w:val="00ED0F49"/>
    <w:rsid w:val="00ED0FAC"/>
    <w:rsid w:val="00ED1A31"/>
    <w:rsid w:val="00ED4F4A"/>
    <w:rsid w:val="00ED516E"/>
    <w:rsid w:val="00ED7A7B"/>
    <w:rsid w:val="00ED7B39"/>
    <w:rsid w:val="00ED7C3F"/>
    <w:rsid w:val="00EE016A"/>
    <w:rsid w:val="00EE13B5"/>
    <w:rsid w:val="00EE1C88"/>
    <w:rsid w:val="00EE2777"/>
    <w:rsid w:val="00EE2874"/>
    <w:rsid w:val="00EE2914"/>
    <w:rsid w:val="00EE2F04"/>
    <w:rsid w:val="00EE3E5B"/>
    <w:rsid w:val="00EE45DC"/>
    <w:rsid w:val="00EE567A"/>
    <w:rsid w:val="00EE68DE"/>
    <w:rsid w:val="00EE6A2A"/>
    <w:rsid w:val="00EE6B18"/>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D56"/>
    <w:rsid w:val="00EF7305"/>
    <w:rsid w:val="00EF7553"/>
    <w:rsid w:val="00EF77AD"/>
    <w:rsid w:val="00EF7D8B"/>
    <w:rsid w:val="00F00128"/>
    <w:rsid w:val="00F00F5B"/>
    <w:rsid w:val="00F0140E"/>
    <w:rsid w:val="00F01E39"/>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0CA"/>
    <w:rsid w:val="00F20070"/>
    <w:rsid w:val="00F20AAB"/>
    <w:rsid w:val="00F21F72"/>
    <w:rsid w:val="00F2209F"/>
    <w:rsid w:val="00F22473"/>
    <w:rsid w:val="00F23E4C"/>
    <w:rsid w:val="00F24149"/>
    <w:rsid w:val="00F24567"/>
    <w:rsid w:val="00F24C14"/>
    <w:rsid w:val="00F24C28"/>
    <w:rsid w:val="00F25CCE"/>
    <w:rsid w:val="00F26385"/>
    <w:rsid w:val="00F26B21"/>
    <w:rsid w:val="00F26DDE"/>
    <w:rsid w:val="00F26E21"/>
    <w:rsid w:val="00F27413"/>
    <w:rsid w:val="00F27840"/>
    <w:rsid w:val="00F279C9"/>
    <w:rsid w:val="00F27B2D"/>
    <w:rsid w:val="00F30273"/>
    <w:rsid w:val="00F30980"/>
    <w:rsid w:val="00F30C11"/>
    <w:rsid w:val="00F3124E"/>
    <w:rsid w:val="00F313CF"/>
    <w:rsid w:val="00F31B18"/>
    <w:rsid w:val="00F32371"/>
    <w:rsid w:val="00F32462"/>
    <w:rsid w:val="00F325BC"/>
    <w:rsid w:val="00F32D26"/>
    <w:rsid w:val="00F32D9A"/>
    <w:rsid w:val="00F33233"/>
    <w:rsid w:val="00F337EF"/>
    <w:rsid w:val="00F338F2"/>
    <w:rsid w:val="00F33C5A"/>
    <w:rsid w:val="00F33E97"/>
    <w:rsid w:val="00F33F1D"/>
    <w:rsid w:val="00F359EF"/>
    <w:rsid w:val="00F35FE1"/>
    <w:rsid w:val="00F367DF"/>
    <w:rsid w:val="00F36C24"/>
    <w:rsid w:val="00F36ED7"/>
    <w:rsid w:val="00F401E5"/>
    <w:rsid w:val="00F4080C"/>
    <w:rsid w:val="00F40998"/>
    <w:rsid w:val="00F40F59"/>
    <w:rsid w:val="00F4168A"/>
    <w:rsid w:val="00F41D1A"/>
    <w:rsid w:val="00F4291B"/>
    <w:rsid w:val="00F42DCB"/>
    <w:rsid w:val="00F42DF1"/>
    <w:rsid w:val="00F4341F"/>
    <w:rsid w:val="00F43D29"/>
    <w:rsid w:val="00F44888"/>
    <w:rsid w:val="00F45087"/>
    <w:rsid w:val="00F45153"/>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B17"/>
    <w:rsid w:val="00F60DD9"/>
    <w:rsid w:val="00F61C42"/>
    <w:rsid w:val="00F62084"/>
    <w:rsid w:val="00F622DB"/>
    <w:rsid w:val="00F62598"/>
    <w:rsid w:val="00F628A2"/>
    <w:rsid w:val="00F62DC6"/>
    <w:rsid w:val="00F636A0"/>
    <w:rsid w:val="00F64A78"/>
    <w:rsid w:val="00F65741"/>
    <w:rsid w:val="00F65A3C"/>
    <w:rsid w:val="00F663DF"/>
    <w:rsid w:val="00F702AD"/>
    <w:rsid w:val="00F7043E"/>
    <w:rsid w:val="00F7051A"/>
    <w:rsid w:val="00F7132D"/>
    <w:rsid w:val="00F71F52"/>
    <w:rsid w:val="00F7264F"/>
    <w:rsid w:val="00F72B03"/>
    <w:rsid w:val="00F7406D"/>
    <w:rsid w:val="00F75B1A"/>
    <w:rsid w:val="00F760D0"/>
    <w:rsid w:val="00F77DBC"/>
    <w:rsid w:val="00F803F5"/>
    <w:rsid w:val="00F80686"/>
    <w:rsid w:val="00F80712"/>
    <w:rsid w:val="00F8114D"/>
    <w:rsid w:val="00F8156B"/>
    <w:rsid w:val="00F83748"/>
    <w:rsid w:val="00F842F8"/>
    <w:rsid w:val="00F84750"/>
    <w:rsid w:val="00F849E2"/>
    <w:rsid w:val="00F84A38"/>
    <w:rsid w:val="00F84BC6"/>
    <w:rsid w:val="00F84CD3"/>
    <w:rsid w:val="00F8593B"/>
    <w:rsid w:val="00F85E9E"/>
    <w:rsid w:val="00F8634A"/>
    <w:rsid w:val="00F8688F"/>
    <w:rsid w:val="00F87248"/>
    <w:rsid w:val="00F873F0"/>
    <w:rsid w:val="00F87CB0"/>
    <w:rsid w:val="00F906C7"/>
    <w:rsid w:val="00F91CFF"/>
    <w:rsid w:val="00F92174"/>
    <w:rsid w:val="00F92359"/>
    <w:rsid w:val="00F937D7"/>
    <w:rsid w:val="00F9526D"/>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4CB"/>
    <w:rsid w:val="00FA3847"/>
    <w:rsid w:val="00FA39BE"/>
    <w:rsid w:val="00FA3E46"/>
    <w:rsid w:val="00FA49A7"/>
    <w:rsid w:val="00FA5459"/>
    <w:rsid w:val="00FA55EF"/>
    <w:rsid w:val="00FA586A"/>
    <w:rsid w:val="00FA5DEC"/>
    <w:rsid w:val="00FA6571"/>
    <w:rsid w:val="00FA7093"/>
    <w:rsid w:val="00FA7DC4"/>
    <w:rsid w:val="00FA7F41"/>
    <w:rsid w:val="00FB0770"/>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FD"/>
    <w:rsid w:val="00FC10E5"/>
    <w:rsid w:val="00FC12D9"/>
    <w:rsid w:val="00FC1AA7"/>
    <w:rsid w:val="00FC1D6B"/>
    <w:rsid w:val="00FC2107"/>
    <w:rsid w:val="00FC218A"/>
    <w:rsid w:val="00FC2348"/>
    <w:rsid w:val="00FC23FD"/>
    <w:rsid w:val="00FC28C5"/>
    <w:rsid w:val="00FC3C1E"/>
    <w:rsid w:val="00FC3EF6"/>
    <w:rsid w:val="00FC3F83"/>
    <w:rsid w:val="00FC54CD"/>
    <w:rsid w:val="00FC570B"/>
    <w:rsid w:val="00FC6D49"/>
    <w:rsid w:val="00FC6EA3"/>
    <w:rsid w:val="00FC6F12"/>
    <w:rsid w:val="00FC755B"/>
    <w:rsid w:val="00FC7612"/>
    <w:rsid w:val="00FC7E97"/>
    <w:rsid w:val="00FC7F44"/>
    <w:rsid w:val="00FD1DB6"/>
    <w:rsid w:val="00FD2C4F"/>
    <w:rsid w:val="00FD5169"/>
    <w:rsid w:val="00FD57EF"/>
    <w:rsid w:val="00FD5E4D"/>
    <w:rsid w:val="00FD6E15"/>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4810"/>
    <w:rsid w:val="00FF66DD"/>
    <w:rsid w:val="00FF6EE2"/>
    <w:rsid w:val="00FF6F5C"/>
    <w:rsid w:val="00FF71B7"/>
    <w:rsid w:val="00FF72F4"/>
    <w:rsid w:val="00FF7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5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Emphasis">
    <w:name w:val="Emphasis"/>
    <w:uiPriority w:val="20"/>
    <w:qFormat/>
    <w:rsid w:val="00844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402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289528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794706">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1810368">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2550885">
      <w:bodyDiv w:val="1"/>
      <w:marLeft w:val="0"/>
      <w:marRight w:val="0"/>
      <w:marTop w:val="0"/>
      <w:marBottom w:val="0"/>
      <w:divBdr>
        <w:top w:val="none" w:sz="0" w:space="0" w:color="auto"/>
        <w:left w:val="none" w:sz="0" w:space="0" w:color="auto"/>
        <w:bottom w:val="none" w:sz="0" w:space="0" w:color="auto"/>
        <w:right w:val="none" w:sz="0" w:space="0" w:color="auto"/>
      </w:divBdr>
    </w:div>
    <w:div w:id="509608099">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052546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176852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8714545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574788">
      <w:bodyDiv w:val="1"/>
      <w:marLeft w:val="0"/>
      <w:marRight w:val="0"/>
      <w:marTop w:val="0"/>
      <w:marBottom w:val="0"/>
      <w:divBdr>
        <w:top w:val="none" w:sz="0" w:space="0" w:color="auto"/>
        <w:left w:val="none" w:sz="0" w:space="0" w:color="auto"/>
        <w:bottom w:val="none" w:sz="0" w:space="0" w:color="auto"/>
        <w:right w:val="none" w:sz="0" w:space="0" w:color="auto"/>
      </w:divBdr>
      <w:divsChild>
        <w:div w:id="412943724">
          <w:marLeft w:val="533"/>
          <w:marRight w:val="0"/>
          <w:marTop w:val="0"/>
          <w:marBottom w:val="120"/>
          <w:divBdr>
            <w:top w:val="none" w:sz="0" w:space="0" w:color="auto"/>
            <w:left w:val="none" w:sz="0" w:space="0" w:color="auto"/>
            <w:bottom w:val="none" w:sz="0" w:space="0" w:color="auto"/>
            <w:right w:val="none" w:sz="0" w:space="0" w:color="auto"/>
          </w:divBdr>
        </w:div>
        <w:div w:id="1262837183">
          <w:marLeft w:val="1166"/>
          <w:marRight w:val="0"/>
          <w:marTop w:val="0"/>
          <w:marBottom w:val="120"/>
          <w:divBdr>
            <w:top w:val="none" w:sz="0" w:space="0" w:color="auto"/>
            <w:left w:val="none" w:sz="0" w:space="0" w:color="auto"/>
            <w:bottom w:val="none" w:sz="0" w:space="0" w:color="auto"/>
            <w:right w:val="none" w:sz="0" w:space="0" w:color="auto"/>
          </w:divBdr>
        </w:div>
        <w:div w:id="651717035">
          <w:marLeft w:val="1166"/>
          <w:marRight w:val="0"/>
          <w:marTop w:val="0"/>
          <w:marBottom w:val="120"/>
          <w:divBdr>
            <w:top w:val="none" w:sz="0" w:space="0" w:color="auto"/>
            <w:left w:val="none" w:sz="0" w:space="0" w:color="auto"/>
            <w:bottom w:val="none" w:sz="0" w:space="0" w:color="auto"/>
            <w:right w:val="none" w:sz="0" w:space="0" w:color="auto"/>
          </w:divBdr>
        </w:div>
        <w:div w:id="2103601880">
          <w:marLeft w:val="1166"/>
          <w:marRight w:val="0"/>
          <w:marTop w:val="0"/>
          <w:marBottom w:val="120"/>
          <w:divBdr>
            <w:top w:val="none" w:sz="0" w:space="0" w:color="auto"/>
            <w:left w:val="none" w:sz="0" w:space="0" w:color="auto"/>
            <w:bottom w:val="none" w:sz="0" w:space="0" w:color="auto"/>
            <w:right w:val="none" w:sz="0" w:space="0" w:color="auto"/>
          </w:divBdr>
        </w:div>
        <w:div w:id="139154406">
          <w:marLeft w:val="1166"/>
          <w:marRight w:val="0"/>
          <w:marTop w:val="0"/>
          <w:marBottom w:val="120"/>
          <w:divBdr>
            <w:top w:val="none" w:sz="0" w:space="0" w:color="auto"/>
            <w:left w:val="none" w:sz="0" w:space="0" w:color="auto"/>
            <w:bottom w:val="none" w:sz="0" w:space="0" w:color="auto"/>
            <w:right w:val="none" w:sz="0" w:space="0" w:color="auto"/>
          </w:divBdr>
        </w:div>
        <w:div w:id="1052118939">
          <w:marLeft w:val="1166"/>
          <w:marRight w:val="0"/>
          <w:marTop w:val="0"/>
          <w:marBottom w:val="120"/>
          <w:divBdr>
            <w:top w:val="none" w:sz="0" w:space="0" w:color="auto"/>
            <w:left w:val="none" w:sz="0" w:space="0" w:color="auto"/>
            <w:bottom w:val="none" w:sz="0" w:space="0" w:color="auto"/>
            <w:right w:val="none" w:sz="0" w:space="0" w:color="auto"/>
          </w:divBdr>
        </w:div>
        <w:div w:id="2051145919">
          <w:marLeft w:val="1166"/>
          <w:marRight w:val="0"/>
          <w:marTop w:val="0"/>
          <w:marBottom w:val="120"/>
          <w:divBdr>
            <w:top w:val="none" w:sz="0" w:space="0" w:color="auto"/>
            <w:left w:val="none" w:sz="0" w:space="0" w:color="auto"/>
            <w:bottom w:val="none" w:sz="0" w:space="0" w:color="auto"/>
            <w:right w:val="none" w:sz="0" w:space="0" w:color="auto"/>
          </w:divBdr>
        </w:div>
        <w:div w:id="881015878">
          <w:marLeft w:val="1166"/>
          <w:marRight w:val="0"/>
          <w:marTop w:val="0"/>
          <w:marBottom w:val="120"/>
          <w:divBdr>
            <w:top w:val="none" w:sz="0" w:space="0" w:color="auto"/>
            <w:left w:val="none" w:sz="0" w:space="0" w:color="auto"/>
            <w:bottom w:val="none" w:sz="0" w:space="0" w:color="auto"/>
            <w:right w:val="none" w:sz="0" w:space="0" w:color="auto"/>
          </w:divBdr>
        </w:div>
        <w:div w:id="1208906852">
          <w:marLeft w:val="1166"/>
          <w:marRight w:val="0"/>
          <w:marTop w:val="0"/>
          <w:marBottom w:val="12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026513">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43331">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024483">
      <w:bodyDiv w:val="1"/>
      <w:marLeft w:val="0"/>
      <w:marRight w:val="0"/>
      <w:marTop w:val="0"/>
      <w:marBottom w:val="0"/>
      <w:divBdr>
        <w:top w:val="none" w:sz="0" w:space="0" w:color="auto"/>
        <w:left w:val="none" w:sz="0" w:space="0" w:color="auto"/>
        <w:bottom w:val="none" w:sz="0" w:space="0" w:color="auto"/>
        <w:right w:val="none" w:sz="0" w:space="0" w:color="auto"/>
      </w:divBdr>
      <w:divsChild>
        <w:div w:id="610237407">
          <w:marLeft w:val="533"/>
          <w:marRight w:val="0"/>
          <w:marTop w:val="0"/>
          <w:marBottom w:val="120"/>
          <w:divBdr>
            <w:top w:val="none" w:sz="0" w:space="0" w:color="auto"/>
            <w:left w:val="none" w:sz="0" w:space="0" w:color="auto"/>
            <w:bottom w:val="none" w:sz="0" w:space="0" w:color="auto"/>
            <w:right w:val="none" w:sz="0" w:space="0" w:color="auto"/>
          </w:divBdr>
        </w:div>
        <w:div w:id="7022359">
          <w:marLeft w:val="1166"/>
          <w:marRight w:val="0"/>
          <w:marTop w:val="0"/>
          <w:marBottom w:val="120"/>
          <w:divBdr>
            <w:top w:val="none" w:sz="0" w:space="0" w:color="auto"/>
            <w:left w:val="none" w:sz="0" w:space="0" w:color="auto"/>
            <w:bottom w:val="none" w:sz="0" w:space="0" w:color="auto"/>
            <w:right w:val="none" w:sz="0" w:space="0" w:color="auto"/>
          </w:divBdr>
        </w:div>
        <w:div w:id="307982236">
          <w:marLeft w:val="1166"/>
          <w:marRight w:val="0"/>
          <w:marTop w:val="0"/>
          <w:marBottom w:val="120"/>
          <w:divBdr>
            <w:top w:val="none" w:sz="0" w:space="0" w:color="auto"/>
            <w:left w:val="none" w:sz="0" w:space="0" w:color="auto"/>
            <w:bottom w:val="none" w:sz="0" w:space="0" w:color="auto"/>
            <w:right w:val="none" w:sz="0" w:space="0" w:color="auto"/>
          </w:divBdr>
        </w:div>
        <w:div w:id="39600594">
          <w:marLeft w:val="1166"/>
          <w:marRight w:val="0"/>
          <w:marTop w:val="0"/>
          <w:marBottom w:val="120"/>
          <w:divBdr>
            <w:top w:val="none" w:sz="0" w:space="0" w:color="auto"/>
            <w:left w:val="none" w:sz="0" w:space="0" w:color="auto"/>
            <w:bottom w:val="none" w:sz="0" w:space="0" w:color="auto"/>
            <w:right w:val="none" w:sz="0" w:space="0" w:color="auto"/>
          </w:divBdr>
        </w:div>
        <w:div w:id="384648916">
          <w:marLeft w:val="1166"/>
          <w:marRight w:val="0"/>
          <w:marTop w:val="0"/>
          <w:marBottom w:val="120"/>
          <w:divBdr>
            <w:top w:val="none" w:sz="0" w:space="0" w:color="auto"/>
            <w:left w:val="none" w:sz="0" w:space="0" w:color="auto"/>
            <w:bottom w:val="none" w:sz="0" w:space="0" w:color="auto"/>
            <w:right w:val="none" w:sz="0" w:space="0" w:color="auto"/>
          </w:divBdr>
        </w:div>
        <w:div w:id="1598170730">
          <w:marLeft w:val="1166"/>
          <w:marRight w:val="0"/>
          <w:marTop w:val="0"/>
          <w:marBottom w:val="120"/>
          <w:divBdr>
            <w:top w:val="none" w:sz="0" w:space="0" w:color="auto"/>
            <w:left w:val="none" w:sz="0" w:space="0" w:color="auto"/>
            <w:bottom w:val="none" w:sz="0" w:space="0" w:color="auto"/>
            <w:right w:val="none" w:sz="0" w:space="0" w:color="auto"/>
          </w:divBdr>
        </w:div>
        <w:div w:id="92096575">
          <w:marLeft w:val="1166"/>
          <w:marRight w:val="0"/>
          <w:marTop w:val="0"/>
          <w:marBottom w:val="120"/>
          <w:divBdr>
            <w:top w:val="none" w:sz="0" w:space="0" w:color="auto"/>
            <w:left w:val="none" w:sz="0" w:space="0" w:color="auto"/>
            <w:bottom w:val="none" w:sz="0" w:space="0" w:color="auto"/>
            <w:right w:val="none" w:sz="0" w:space="0" w:color="auto"/>
          </w:divBdr>
        </w:div>
        <w:div w:id="827551070">
          <w:marLeft w:val="1166"/>
          <w:marRight w:val="0"/>
          <w:marTop w:val="0"/>
          <w:marBottom w:val="120"/>
          <w:divBdr>
            <w:top w:val="none" w:sz="0" w:space="0" w:color="auto"/>
            <w:left w:val="none" w:sz="0" w:space="0" w:color="auto"/>
            <w:bottom w:val="none" w:sz="0" w:space="0" w:color="auto"/>
            <w:right w:val="none" w:sz="0" w:space="0" w:color="auto"/>
          </w:divBdr>
        </w:div>
        <w:div w:id="347870425">
          <w:marLeft w:val="1166"/>
          <w:marRight w:val="0"/>
          <w:marTop w:val="0"/>
          <w:marBottom w:val="120"/>
          <w:divBdr>
            <w:top w:val="none" w:sz="0" w:space="0" w:color="auto"/>
            <w:left w:val="none" w:sz="0" w:space="0" w:color="auto"/>
            <w:bottom w:val="none" w:sz="0" w:space="0" w:color="auto"/>
            <w:right w:val="none" w:sz="0" w:space="0" w:color="auto"/>
          </w:divBdr>
        </w:div>
      </w:divsChild>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2010770">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152056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3356338">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2538</TotalTime>
  <Pages>4</Pages>
  <Words>690</Words>
  <Characters>3934</Characters>
  <Application>Microsoft Office Word</Application>
  <DocSecurity>0</DocSecurity>
  <Lines>32</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1037</cp:revision>
  <cp:lastPrinted>2016-08-05T18:54:00Z</cp:lastPrinted>
  <dcterms:created xsi:type="dcterms:W3CDTF">2020-08-03T20:20:00Z</dcterms:created>
  <dcterms:modified xsi:type="dcterms:W3CDTF">2022-09-05T03:06:00Z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